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322CE" w14:textId="2019D119" w:rsidR="00440A36" w:rsidRPr="00CC6B2B" w:rsidRDefault="00440A36" w:rsidP="00D66343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CC6B2B">
        <w:rPr>
          <w:rFonts w:ascii="Times New Roman" w:hAnsi="Times New Roman" w:cs="Times New Roman"/>
          <w:sz w:val="36"/>
          <w:szCs w:val="36"/>
        </w:rPr>
        <w:t xml:space="preserve">SECTION </w:t>
      </w:r>
      <w:r w:rsidR="00DC6841">
        <w:rPr>
          <w:rFonts w:ascii="Times New Roman" w:hAnsi="Times New Roman" w:cs="Times New Roman"/>
          <w:sz w:val="36"/>
          <w:szCs w:val="36"/>
        </w:rPr>
        <w:t>13</w:t>
      </w:r>
      <w:r w:rsidR="00012850" w:rsidRPr="00CC6B2B">
        <w:rPr>
          <w:rFonts w:ascii="Times New Roman" w:hAnsi="Times New Roman" w:cs="Times New Roman"/>
          <w:sz w:val="36"/>
          <w:szCs w:val="36"/>
        </w:rPr>
        <w:t xml:space="preserve"> </w:t>
      </w:r>
      <w:r w:rsidR="00DC6841">
        <w:rPr>
          <w:rFonts w:ascii="Times New Roman" w:hAnsi="Times New Roman" w:cs="Times New Roman"/>
          <w:sz w:val="36"/>
          <w:szCs w:val="36"/>
        </w:rPr>
        <w:t>48</w:t>
      </w:r>
      <w:r w:rsidR="00012850" w:rsidRPr="00CC6B2B">
        <w:rPr>
          <w:rFonts w:ascii="Times New Roman" w:hAnsi="Times New Roman" w:cs="Times New Roman"/>
          <w:sz w:val="36"/>
          <w:szCs w:val="36"/>
        </w:rPr>
        <w:t xml:space="preserve"> </w:t>
      </w:r>
      <w:r w:rsidR="00DC6841">
        <w:rPr>
          <w:rFonts w:ascii="Times New Roman" w:hAnsi="Times New Roman" w:cs="Times New Roman"/>
          <w:sz w:val="36"/>
          <w:szCs w:val="36"/>
        </w:rPr>
        <w:t>13</w:t>
      </w:r>
    </w:p>
    <w:p w14:paraId="5C9C8DBD" w14:textId="626D9635" w:rsidR="00440A36" w:rsidRPr="00951B62" w:rsidRDefault="00BE442E" w:rsidP="0641289A">
      <w:pPr>
        <w:contextualSpacing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Guardian EXT Interior/Exterior</w:t>
      </w:r>
      <w:r w:rsidR="00951B62" w:rsidRPr="00951B62">
        <w:rPr>
          <w:rFonts w:ascii="Times New Roman" w:hAnsi="Times New Roman" w:cs="Times New Roman"/>
          <w:sz w:val="36"/>
          <w:szCs w:val="36"/>
        </w:rPr>
        <w:t xml:space="preserve"> Sound Barrier/Absorber</w:t>
      </w:r>
      <w:r w:rsidR="00951B62">
        <w:rPr>
          <w:rFonts w:ascii="Times New Roman" w:hAnsi="Times New Roman" w:cs="Times New Roman"/>
          <w:sz w:val="36"/>
          <w:szCs w:val="36"/>
        </w:rPr>
        <w:t xml:space="preserve"> Panels</w:t>
      </w:r>
    </w:p>
    <w:p w14:paraId="43AF13BE" w14:textId="77777777" w:rsidR="00440A36" w:rsidRPr="00951B62" w:rsidRDefault="00440A36" w:rsidP="00440A36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CC3434C" w14:textId="37CAD68D" w:rsidR="005543F3" w:rsidRPr="00951B62" w:rsidRDefault="005543F3" w:rsidP="005543F3">
      <w:pPr>
        <w:contextualSpacing/>
        <w:rPr>
          <w:rFonts w:ascii="Times New Roman" w:hAnsi="Times New Roman" w:cs="Times New Roman"/>
          <w:b/>
        </w:rPr>
      </w:pPr>
      <w:r w:rsidRPr="00951B62">
        <w:rPr>
          <w:rFonts w:ascii="Times New Roman" w:hAnsi="Times New Roman" w:cs="Times New Roman"/>
          <w:b/>
        </w:rPr>
        <w:t xml:space="preserve">PART 1 GENERAL </w:t>
      </w:r>
    </w:p>
    <w:p w14:paraId="070859DD" w14:textId="7B460FAD" w:rsidR="005543F3" w:rsidRPr="00951B62" w:rsidRDefault="00440A36" w:rsidP="007647F5">
      <w:pPr>
        <w:pStyle w:val="ListParagraph"/>
        <w:numPr>
          <w:ilvl w:val="0"/>
          <w:numId w:val="2"/>
        </w:numPr>
        <w:spacing w:after="200"/>
        <w:ind w:left="360"/>
        <w:contextualSpacing w:val="0"/>
        <w:rPr>
          <w:rFonts w:ascii="Times New Roman" w:hAnsi="Times New Roman" w:cs="Times New Roman"/>
          <w:b/>
        </w:rPr>
      </w:pPr>
      <w:r w:rsidRPr="00951B62">
        <w:rPr>
          <w:rFonts w:ascii="Times New Roman" w:hAnsi="Times New Roman" w:cs="Times New Roman"/>
          <w:b/>
        </w:rPr>
        <w:t xml:space="preserve"> </w:t>
      </w:r>
      <w:r w:rsidRPr="00951B62">
        <w:rPr>
          <w:rFonts w:ascii="Times New Roman" w:hAnsi="Times New Roman" w:cs="Times New Roman"/>
          <w:b/>
        </w:rPr>
        <w:tab/>
      </w:r>
      <w:r w:rsidR="00954771" w:rsidRPr="00951B62">
        <w:rPr>
          <w:rFonts w:ascii="Times New Roman" w:hAnsi="Times New Roman" w:cs="Times New Roman"/>
          <w:b/>
        </w:rPr>
        <w:t>SECTION INCLUDES</w:t>
      </w:r>
    </w:p>
    <w:p w14:paraId="738CA36F" w14:textId="05C126B8" w:rsidR="00954771" w:rsidRPr="00951B62" w:rsidRDefault="00BE442E" w:rsidP="2ABA6D69">
      <w:pPr>
        <w:pStyle w:val="ListParagraph"/>
        <w:numPr>
          <w:ilvl w:val="1"/>
          <w:numId w:val="2"/>
        </w:numPr>
        <w:ind w:left="1440" w:hanging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Guardian EXT interior/exterior</w:t>
      </w:r>
      <w:r w:rsidR="00951B62" w:rsidRPr="00951B62">
        <w:rPr>
          <w:rFonts w:ascii="Times New Roman" w:hAnsi="Times New Roman" w:cs="Times New Roman"/>
        </w:rPr>
        <w:t xml:space="preserve"> sound barrier/absorber</w:t>
      </w:r>
      <w:r w:rsidR="00192FB0">
        <w:rPr>
          <w:rFonts w:ascii="Times New Roman" w:hAnsi="Times New Roman" w:cs="Times New Roman"/>
        </w:rPr>
        <w:t xml:space="preserve"> panels</w:t>
      </w:r>
      <w:r w:rsidR="00954771" w:rsidRPr="00951B62">
        <w:rPr>
          <w:rFonts w:ascii="Times New Roman" w:hAnsi="Times New Roman" w:cs="Times New Roman"/>
        </w:rPr>
        <w:t xml:space="preserve"> </w:t>
      </w:r>
      <w:r w:rsidR="00B63322" w:rsidRPr="00951B62">
        <w:rPr>
          <w:rFonts w:ascii="Times New Roman" w:hAnsi="Times New Roman" w:cs="Times New Roman"/>
        </w:rPr>
        <w:t>and accessories for installation</w:t>
      </w:r>
      <w:r w:rsidR="00242249" w:rsidRPr="00951B62">
        <w:rPr>
          <w:rFonts w:ascii="Times New Roman" w:hAnsi="Times New Roman" w:cs="Times New Roman"/>
        </w:rPr>
        <w:t>.</w:t>
      </w:r>
    </w:p>
    <w:p w14:paraId="03C67C95" w14:textId="1BE81ED0" w:rsidR="00B63322" w:rsidRPr="00245AEC" w:rsidRDefault="00B63322" w:rsidP="00B63322">
      <w:pPr>
        <w:pStyle w:val="ArticleCSI"/>
        <w:numPr>
          <w:ilvl w:val="0"/>
          <w:numId w:val="2"/>
        </w:numPr>
        <w:ind w:hanging="720"/>
      </w:pPr>
      <w:r w:rsidRPr="00245AEC">
        <w:t>REFERENCES</w:t>
      </w:r>
    </w:p>
    <w:p w14:paraId="6FAEF1A5" w14:textId="77777777" w:rsidR="009E6A6B" w:rsidRPr="00245AEC" w:rsidRDefault="009E6A6B" w:rsidP="009E6A6B">
      <w:pPr>
        <w:pStyle w:val="ParagraphCSI"/>
        <w:numPr>
          <w:ilvl w:val="1"/>
          <w:numId w:val="2"/>
        </w:numPr>
        <w:ind w:left="1440" w:hanging="720"/>
      </w:pPr>
      <w:r w:rsidRPr="000D0496">
        <w:t>American Society for Testing and Materials (ASTM)</w:t>
      </w:r>
    </w:p>
    <w:p w14:paraId="6D79EB67" w14:textId="2F70C6CE" w:rsidR="00DC6841" w:rsidRDefault="00DC6841" w:rsidP="00DC6841">
      <w:pPr>
        <w:pStyle w:val="SubParaCSI"/>
        <w:numPr>
          <w:ilvl w:val="2"/>
          <w:numId w:val="2"/>
        </w:numPr>
        <w:ind w:hanging="720"/>
      </w:pPr>
      <w:r w:rsidRPr="00245AEC">
        <w:t>ASTM E</w:t>
      </w:r>
      <w:r>
        <w:t>90</w:t>
      </w:r>
      <w:r w:rsidRPr="00245AEC">
        <w:t xml:space="preserve">: </w:t>
      </w:r>
      <w:r>
        <w:t>Standard Test Method for Laboratory Measurement of Airborne Sound Transmission Loss of Building Partitions and Elements.</w:t>
      </w:r>
    </w:p>
    <w:p w14:paraId="148796A5" w14:textId="45EFAFAC" w:rsidR="009E6A6B" w:rsidRDefault="009E6A6B" w:rsidP="009E6A6B">
      <w:pPr>
        <w:pStyle w:val="SubParaCSI"/>
        <w:numPr>
          <w:ilvl w:val="1"/>
          <w:numId w:val="2"/>
        </w:numPr>
        <w:ind w:left="1440" w:hanging="720"/>
      </w:pPr>
      <w:r>
        <w:t>International Organization of Standardization (ISO)</w:t>
      </w:r>
    </w:p>
    <w:p w14:paraId="03A1C24A" w14:textId="18139CE7" w:rsidR="00951B62" w:rsidRDefault="00951B62" w:rsidP="00DC6841">
      <w:pPr>
        <w:pStyle w:val="SubParaCSI"/>
        <w:numPr>
          <w:ilvl w:val="2"/>
          <w:numId w:val="2"/>
        </w:numPr>
        <w:ind w:hanging="720"/>
      </w:pPr>
      <w:r>
        <w:t xml:space="preserve">ISO 354: Measurement of </w:t>
      </w:r>
      <w:r w:rsidR="00192FB0">
        <w:t>S</w:t>
      </w:r>
      <w:r>
        <w:t xml:space="preserve">ound </w:t>
      </w:r>
      <w:r w:rsidR="00192FB0">
        <w:t>A</w:t>
      </w:r>
      <w:r>
        <w:t xml:space="preserve">bsorption in a </w:t>
      </w:r>
      <w:r w:rsidR="00192FB0">
        <w:t>R</w:t>
      </w:r>
      <w:r>
        <w:t xml:space="preserve">everberation </w:t>
      </w:r>
      <w:r w:rsidR="00192FB0">
        <w:t>R</w:t>
      </w:r>
      <w:r>
        <w:t>oom.</w:t>
      </w:r>
    </w:p>
    <w:p w14:paraId="704B687C" w14:textId="05FB2256" w:rsidR="00192FB0" w:rsidRPr="00245AEC" w:rsidRDefault="00192FB0" w:rsidP="00DC6841">
      <w:pPr>
        <w:pStyle w:val="SubParaCSI"/>
        <w:numPr>
          <w:ilvl w:val="2"/>
          <w:numId w:val="2"/>
        </w:numPr>
        <w:ind w:hanging="720"/>
      </w:pPr>
      <w:r>
        <w:t>BS 7837: Specification for Flammability Performance for Textiles Used in the Construction of Marquees and Similar Textile Structures.</w:t>
      </w:r>
    </w:p>
    <w:p w14:paraId="312AC61A" w14:textId="61641B1D" w:rsidR="005543F3" w:rsidRPr="00CC6B2B" w:rsidRDefault="00B63322" w:rsidP="00B63322">
      <w:pPr>
        <w:pStyle w:val="ListParagraph"/>
        <w:numPr>
          <w:ilvl w:val="0"/>
          <w:numId w:val="2"/>
        </w:numPr>
        <w:ind w:left="360"/>
        <w:contextualSpacing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 w:rsidR="005543F3" w:rsidRPr="00CC6B2B">
        <w:rPr>
          <w:rFonts w:ascii="Times New Roman" w:hAnsi="Times New Roman" w:cs="Times New Roman"/>
          <w:b/>
        </w:rPr>
        <w:t>SUBMITTALS</w:t>
      </w:r>
    </w:p>
    <w:p w14:paraId="371D8208" w14:textId="77777777" w:rsidR="009E6A6B" w:rsidRPr="00245AEC" w:rsidRDefault="009E6A6B" w:rsidP="009E6A6B">
      <w:pPr>
        <w:pStyle w:val="ParagraphCSI"/>
        <w:numPr>
          <w:ilvl w:val="1"/>
          <w:numId w:val="2"/>
        </w:numPr>
        <w:ind w:left="1440" w:hanging="720"/>
        <w:rPr>
          <w:b/>
          <w:bCs/>
        </w:rPr>
      </w:pPr>
      <w:bookmarkStart w:id="0" w:name="_Hlk24015152"/>
      <w:bookmarkStart w:id="1" w:name="_Hlk514742282"/>
      <w:r w:rsidRPr="00245AEC">
        <w:t xml:space="preserve">Product Data: </w:t>
      </w:r>
      <w:r w:rsidRPr="00CC6B2B">
        <w:t>Manufacturer’s data sheet</w:t>
      </w:r>
      <w:r>
        <w:t xml:space="preserve"> and installation instructions.</w:t>
      </w:r>
    </w:p>
    <w:p w14:paraId="021249F9" w14:textId="77777777" w:rsidR="009E6A6B" w:rsidRPr="004A145A" w:rsidRDefault="009E6A6B" w:rsidP="009E6A6B">
      <w:pPr>
        <w:pStyle w:val="ListParagraph"/>
        <w:numPr>
          <w:ilvl w:val="1"/>
          <w:numId w:val="2"/>
        </w:numPr>
        <w:spacing w:after="200"/>
        <w:ind w:left="1440" w:hanging="720"/>
        <w:contextualSpacing w:val="0"/>
        <w:rPr>
          <w:rFonts w:ascii="Times New Roman" w:hAnsi="Times New Roman" w:cs="Times New Roman"/>
          <w:b/>
          <w:bCs/>
        </w:rPr>
      </w:pPr>
      <w:r w:rsidRPr="004A145A">
        <w:rPr>
          <w:rFonts w:ascii="Times New Roman" w:hAnsi="Times New Roman" w:cs="Times New Roman"/>
        </w:rPr>
        <w:t xml:space="preserve">Samples: Submit, at minimum, a 4” x 4” sample for each type of specified acoustical panel. </w:t>
      </w:r>
    </w:p>
    <w:bookmarkEnd w:id="0"/>
    <w:p w14:paraId="12AC7980" w14:textId="77777777" w:rsidR="009E6A6B" w:rsidRPr="00245AEC" w:rsidRDefault="009E6A6B" w:rsidP="009E6A6B">
      <w:pPr>
        <w:pStyle w:val="ParagraphCSI"/>
        <w:numPr>
          <w:ilvl w:val="1"/>
          <w:numId w:val="2"/>
        </w:numPr>
        <w:ind w:left="1440" w:hanging="720"/>
      </w:pPr>
      <w:r w:rsidRPr="00245AEC">
        <w:t xml:space="preserve">Test Reports: </w:t>
      </w:r>
      <w:r w:rsidRPr="00CC6B2B">
        <w:t>Upon reque</w:t>
      </w:r>
      <w:r>
        <w:t>st, s</w:t>
      </w:r>
      <w:r w:rsidRPr="00CC6B2B">
        <w:t xml:space="preserve">ubmit certified test reports </w:t>
      </w:r>
      <w:r>
        <w:t>to verify specified product performance</w:t>
      </w:r>
      <w:r w:rsidRPr="00CC6B2B">
        <w:t>.</w:t>
      </w:r>
    </w:p>
    <w:bookmarkEnd w:id="1"/>
    <w:p w14:paraId="722F8910" w14:textId="7A7B44A0" w:rsidR="005543F3" w:rsidRPr="00CC6B2B" w:rsidRDefault="005543F3" w:rsidP="007647F5">
      <w:pPr>
        <w:pStyle w:val="ListParagraph"/>
        <w:numPr>
          <w:ilvl w:val="0"/>
          <w:numId w:val="2"/>
        </w:numPr>
        <w:ind w:left="360"/>
        <w:contextualSpacing w:val="0"/>
        <w:rPr>
          <w:rFonts w:ascii="Times New Roman" w:hAnsi="Times New Roman" w:cs="Times New Roman"/>
          <w:b/>
        </w:rPr>
      </w:pPr>
      <w:r w:rsidRPr="00CC6B2B">
        <w:rPr>
          <w:rFonts w:ascii="Times New Roman" w:hAnsi="Times New Roman" w:cs="Times New Roman"/>
          <w:b/>
        </w:rPr>
        <w:tab/>
        <w:t>QUALITY ASSURANCE</w:t>
      </w:r>
    </w:p>
    <w:p w14:paraId="1DC28CEA" w14:textId="316E932E" w:rsidR="00824ABC" w:rsidRPr="00CC6B2B" w:rsidRDefault="00824ABC" w:rsidP="7C924C1A">
      <w:pPr>
        <w:pStyle w:val="ListParagraph"/>
        <w:numPr>
          <w:ilvl w:val="1"/>
          <w:numId w:val="2"/>
        </w:numPr>
        <w:ind w:left="1440" w:hanging="720"/>
        <w:contextualSpacing w:val="0"/>
        <w:rPr>
          <w:rFonts w:ascii="Times New Roman" w:hAnsi="Times New Roman" w:cs="Times New Roman"/>
          <w:bCs/>
        </w:rPr>
      </w:pPr>
      <w:r w:rsidRPr="00CC6B2B">
        <w:rPr>
          <w:rFonts w:ascii="Times New Roman" w:hAnsi="Times New Roman" w:cs="Times New Roman"/>
          <w:bCs/>
        </w:rPr>
        <w:t>Qualifications:</w:t>
      </w:r>
    </w:p>
    <w:p w14:paraId="181F3568" w14:textId="5615E717" w:rsidR="007647F5" w:rsidRPr="00CC6B2B" w:rsidRDefault="00824ABC" w:rsidP="00824ABC">
      <w:pPr>
        <w:pStyle w:val="ListParagraph"/>
        <w:numPr>
          <w:ilvl w:val="2"/>
          <w:numId w:val="2"/>
        </w:numPr>
        <w:ind w:hanging="720"/>
        <w:contextualSpacing w:val="0"/>
        <w:rPr>
          <w:rFonts w:ascii="Times New Roman" w:hAnsi="Times New Roman" w:cs="Times New Roman"/>
          <w:b/>
          <w:bCs/>
        </w:rPr>
      </w:pPr>
      <w:r w:rsidRPr="00CC6B2B">
        <w:rPr>
          <w:rFonts w:ascii="Times New Roman" w:hAnsi="Times New Roman" w:cs="Times New Roman"/>
        </w:rPr>
        <w:t>Manufacturers: Provide</w:t>
      </w:r>
      <w:r w:rsidR="7C924C1A" w:rsidRPr="00CC6B2B">
        <w:rPr>
          <w:rFonts w:ascii="Times New Roman" w:hAnsi="Times New Roman" w:cs="Times New Roman"/>
        </w:rPr>
        <w:t xml:space="preserve"> </w:t>
      </w:r>
      <w:r w:rsidR="00951B62" w:rsidRPr="00951B62">
        <w:rPr>
          <w:rFonts w:ascii="Times New Roman" w:hAnsi="Times New Roman" w:cs="Times New Roman"/>
        </w:rPr>
        <w:t xml:space="preserve">panels </w:t>
      </w:r>
      <w:r w:rsidR="7C924C1A" w:rsidRPr="00CC6B2B">
        <w:rPr>
          <w:rFonts w:ascii="Times New Roman" w:hAnsi="Times New Roman" w:cs="Times New Roman"/>
        </w:rPr>
        <w:t>from a single manufacturer.</w:t>
      </w:r>
    </w:p>
    <w:p w14:paraId="7A22A3FD" w14:textId="067487CD" w:rsidR="00824ABC" w:rsidRPr="005B2C9F" w:rsidRDefault="00824ABC" w:rsidP="00824ABC">
      <w:pPr>
        <w:pStyle w:val="ListParagraph"/>
        <w:numPr>
          <w:ilvl w:val="2"/>
          <w:numId w:val="2"/>
        </w:numPr>
        <w:ind w:hanging="720"/>
        <w:contextualSpacing w:val="0"/>
        <w:rPr>
          <w:rFonts w:ascii="Times New Roman" w:hAnsi="Times New Roman" w:cs="Times New Roman"/>
          <w:b/>
          <w:bCs/>
        </w:rPr>
      </w:pPr>
      <w:r w:rsidRPr="00CC6B2B">
        <w:rPr>
          <w:rFonts w:ascii="Times New Roman" w:hAnsi="Times New Roman" w:cs="Times New Roman"/>
        </w:rPr>
        <w:t>Installers: Utilize an installer having demonstrated experience on projects of comparable size and complexity.</w:t>
      </w:r>
    </w:p>
    <w:p w14:paraId="77FAA370" w14:textId="77777777" w:rsidR="009E6A6B" w:rsidRPr="004A145A" w:rsidRDefault="009E6A6B" w:rsidP="009E6A6B">
      <w:pPr>
        <w:pStyle w:val="ListParagraph"/>
        <w:numPr>
          <w:ilvl w:val="1"/>
          <w:numId w:val="2"/>
        </w:numPr>
        <w:ind w:left="1080"/>
        <w:contextualSpacing w:val="0"/>
        <w:rPr>
          <w:rFonts w:ascii="Times New Roman" w:hAnsi="Times New Roman" w:cs="Times New Roman"/>
          <w:b/>
          <w:bCs/>
        </w:rPr>
      </w:pPr>
      <w:bookmarkStart w:id="2" w:name="_Hlk24015188"/>
      <w:r w:rsidRPr="004A145A">
        <w:rPr>
          <w:rFonts w:ascii="Times New Roman" w:hAnsi="Times New Roman" w:cs="Times New Roman"/>
        </w:rPr>
        <w:t xml:space="preserve">Performance Requirements: </w:t>
      </w:r>
    </w:p>
    <w:bookmarkEnd w:id="2"/>
    <w:p w14:paraId="655CEA4F" w14:textId="0E7B0495" w:rsidR="009E6A6B" w:rsidRDefault="009E6A6B" w:rsidP="009E6A6B">
      <w:pPr>
        <w:pStyle w:val="SubParaCSI"/>
        <w:numPr>
          <w:ilvl w:val="2"/>
          <w:numId w:val="2"/>
        </w:numPr>
        <w:ind w:hanging="720"/>
      </w:pPr>
      <w:r>
        <w:t>Flammability</w:t>
      </w:r>
      <w:r w:rsidRPr="00B63455">
        <w:t xml:space="preserve"> Characteristics: </w:t>
      </w:r>
      <w:r>
        <w:rPr>
          <w:bCs/>
        </w:rPr>
        <w:t xml:space="preserve">Acoustical panels to perform as specified when tested in accordance with BS 7837. </w:t>
      </w:r>
    </w:p>
    <w:p w14:paraId="002575DB" w14:textId="2F6358F0" w:rsidR="005B2C9F" w:rsidRPr="009E6A6B" w:rsidRDefault="009E6A6B" w:rsidP="005B2C9F">
      <w:pPr>
        <w:pStyle w:val="SubParaCSI"/>
        <w:numPr>
          <w:ilvl w:val="2"/>
          <w:numId w:val="2"/>
        </w:numPr>
        <w:ind w:hanging="720"/>
      </w:pPr>
      <w:r w:rsidRPr="00245AEC">
        <w:t xml:space="preserve">Acoustical Characteristics: </w:t>
      </w:r>
      <w:r>
        <w:rPr>
          <w:bCs/>
        </w:rPr>
        <w:t xml:space="preserve">Acoustical panels to perform as specified when tested in accordance with ASTM C423 and ASTM E90.  </w:t>
      </w:r>
    </w:p>
    <w:p w14:paraId="22AF8A7B" w14:textId="25BA55C9" w:rsidR="005543F3" w:rsidRPr="00CC6B2B" w:rsidRDefault="005543F3" w:rsidP="00AE75D1">
      <w:pPr>
        <w:pStyle w:val="ListParagraph"/>
        <w:numPr>
          <w:ilvl w:val="0"/>
          <w:numId w:val="2"/>
        </w:numPr>
        <w:spacing w:after="200"/>
        <w:ind w:left="360"/>
        <w:contextualSpacing w:val="0"/>
        <w:rPr>
          <w:rFonts w:ascii="Times New Roman" w:hAnsi="Times New Roman" w:cs="Times New Roman"/>
          <w:b/>
        </w:rPr>
      </w:pPr>
      <w:r w:rsidRPr="00CC6B2B">
        <w:rPr>
          <w:rFonts w:ascii="Times New Roman" w:hAnsi="Times New Roman" w:cs="Times New Roman"/>
          <w:b/>
        </w:rPr>
        <w:tab/>
        <w:t>DELIVERY, STORAGE, AND HANDLING</w:t>
      </w:r>
    </w:p>
    <w:p w14:paraId="4A77317C" w14:textId="79DE956D" w:rsidR="00824ABC" w:rsidRPr="00CC6B2B" w:rsidRDefault="00824ABC" w:rsidP="00AE75D1">
      <w:pPr>
        <w:pStyle w:val="ListParagraph"/>
        <w:numPr>
          <w:ilvl w:val="1"/>
          <w:numId w:val="2"/>
        </w:numPr>
        <w:spacing w:after="200"/>
        <w:ind w:left="1440" w:hanging="720"/>
        <w:contextualSpacing w:val="0"/>
        <w:rPr>
          <w:rFonts w:ascii="Times New Roman" w:hAnsi="Times New Roman" w:cs="Times New Roman"/>
          <w:b/>
        </w:rPr>
      </w:pPr>
      <w:r w:rsidRPr="00CC6B2B">
        <w:rPr>
          <w:rFonts w:ascii="Times New Roman" w:hAnsi="Times New Roman" w:cs="Times New Roman"/>
        </w:rPr>
        <w:t>Storage and Handling Requirements:</w:t>
      </w:r>
    </w:p>
    <w:p w14:paraId="758E3FE1" w14:textId="214F522C" w:rsidR="00A342B8" w:rsidRPr="00CC6B2B" w:rsidRDefault="00AE75D1" w:rsidP="00824ABC">
      <w:pPr>
        <w:pStyle w:val="ListParagraph"/>
        <w:numPr>
          <w:ilvl w:val="2"/>
          <w:numId w:val="2"/>
        </w:numPr>
        <w:spacing w:after="200"/>
        <w:ind w:hanging="720"/>
        <w:contextualSpacing w:val="0"/>
        <w:rPr>
          <w:rFonts w:ascii="Times New Roman" w:hAnsi="Times New Roman" w:cs="Times New Roman"/>
          <w:b/>
        </w:rPr>
      </w:pPr>
      <w:r w:rsidRPr="00CC6B2B">
        <w:rPr>
          <w:rFonts w:ascii="Times New Roman" w:hAnsi="Times New Roman" w:cs="Times New Roman"/>
        </w:rPr>
        <w:t xml:space="preserve">Handle </w:t>
      </w:r>
      <w:r w:rsidR="00671375">
        <w:rPr>
          <w:rFonts w:ascii="Times New Roman" w:hAnsi="Times New Roman" w:cs="Times New Roman"/>
        </w:rPr>
        <w:t>panels</w:t>
      </w:r>
      <w:r w:rsidRPr="00CC6B2B">
        <w:rPr>
          <w:rFonts w:ascii="Times New Roman" w:hAnsi="Times New Roman" w:cs="Times New Roman"/>
        </w:rPr>
        <w:t xml:space="preserve"> carefully to avoid </w:t>
      </w:r>
      <w:r w:rsidR="00671375">
        <w:rPr>
          <w:rFonts w:ascii="Times New Roman" w:hAnsi="Times New Roman" w:cs="Times New Roman"/>
        </w:rPr>
        <w:t>any damage</w:t>
      </w:r>
      <w:r w:rsidRPr="00CC6B2B">
        <w:rPr>
          <w:rFonts w:ascii="Times New Roman" w:hAnsi="Times New Roman" w:cs="Times New Roman"/>
        </w:rPr>
        <w:t>.</w:t>
      </w:r>
    </w:p>
    <w:p w14:paraId="229C47E0" w14:textId="7238A588" w:rsidR="00AE75D1" w:rsidRPr="00CC6B2B" w:rsidRDefault="00AE75D1" w:rsidP="00824ABC">
      <w:pPr>
        <w:pStyle w:val="ListParagraph"/>
        <w:numPr>
          <w:ilvl w:val="2"/>
          <w:numId w:val="2"/>
        </w:numPr>
        <w:spacing w:after="200"/>
        <w:ind w:hanging="720"/>
        <w:contextualSpacing w:val="0"/>
        <w:rPr>
          <w:rFonts w:ascii="Times New Roman" w:hAnsi="Times New Roman" w:cs="Times New Roman"/>
          <w:b/>
        </w:rPr>
      </w:pPr>
      <w:r w:rsidRPr="00CC6B2B">
        <w:rPr>
          <w:rFonts w:ascii="Times New Roman" w:hAnsi="Times New Roman" w:cs="Times New Roman"/>
        </w:rPr>
        <w:t xml:space="preserve">Store </w:t>
      </w:r>
      <w:r w:rsidR="00671375">
        <w:rPr>
          <w:rFonts w:ascii="Times New Roman" w:hAnsi="Times New Roman" w:cs="Times New Roman"/>
        </w:rPr>
        <w:t>panels indoors</w:t>
      </w:r>
      <w:r w:rsidRPr="00CC6B2B">
        <w:rPr>
          <w:rFonts w:ascii="Times New Roman" w:hAnsi="Times New Roman" w:cs="Times New Roman"/>
        </w:rPr>
        <w:t xml:space="preserve"> in a clean, cool, </w:t>
      </w:r>
      <w:r w:rsidR="00BE442E">
        <w:rPr>
          <w:rFonts w:ascii="Times New Roman" w:hAnsi="Times New Roman" w:cs="Times New Roman"/>
        </w:rPr>
        <w:t xml:space="preserve">and </w:t>
      </w:r>
      <w:r w:rsidRPr="00CC6B2B">
        <w:rPr>
          <w:rFonts w:ascii="Times New Roman" w:hAnsi="Times New Roman" w:cs="Times New Roman"/>
        </w:rPr>
        <w:t>dry place</w:t>
      </w:r>
      <w:r w:rsidR="00BE442E">
        <w:rPr>
          <w:rFonts w:ascii="Times New Roman" w:hAnsi="Times New Roman" w:cs="Times New Roman"/>
        </w:rPr>
        <w:t>.</w:t>
      </w:r>
    </w:p>
    <w:p w14:paraId="02157177" w14:textId="3419B5C5" w:rsidR="00AE75D1" w:rsidRPr="00CC6B2B" w:rsidRDefault="00AE75D1" w:rsidP="00824ABC">
      <w:pPr>
        <w:pStyle w:val="ListParagraph"/>
        <w:numPr>
          <w:ilvl w:val="2"/>
          <w:numId w:val="2"/>
        </w:numPr>
        <w:spacing w:after="200"/>
        <w:ind w:hanging="720"/>
        <w:contextualSpacing w:val="0"/>
        <w:rPr>
          <w:rFonts w:ascii="Times New Roman" w:hAnsi="Times New Roman" w:cs="Times New Roman"/>
          <w:b/>
        </w:rPr>
      </w:pPr>
      <w:r w:rsidRPr="00CC6B2B">
        <w:rPr>
          <w:rFonts w:ascii="Times New Roman" w:hAnsi="Times New Roman" w:cs="Times New Roman"/>
        </w:rPr>
        <w:lastRenderedPageBreak/>
        <w:t xml:space="preserve">Store </w:t>
      </w:r>
      <w:r w:rsidR="00671375">
        <w:rPr>
          <w:rFonts w:ascii="Times New Roman" w:hAnsi="Times New Roman" w:cs="Times New Roman"/>
        </w:rPr>
        <w:t>panels</w:t>
      </w:r>
      <w:r w:rsidRPr="00CC6B2B">
        <w:rPr>
          <w:rFonts w:ascii="Times New Roman" w:hAnsi="Times New Roman" w:cs="Times New Roman"/>
        </w:rPr>
        <w:t xml:space="preserve"> in a space where the ambient temperature and humidity conditions are being</w:t>
      </w:r>
      <w:r w:rsidR="00D323CD" w:rsidRPr="00CC6B2B">
        <w:rPr>
          <w:rFonts w:ascii="Times New Roman" w:hAnsi="Times New Roman" w:cs="Times New Roman"/>
        </w:rPr>
        <w:t xml:space="preserve"> </w:t>
      </w:r>
      <w:r w:rsidRPr="00CC6B2B">
        <w:rPr>
          <w:rFonts w:ascii="Times New Roman" w:hAnsi="Times New Roman" w:cs="Times New Roman"/>
        </w:rPr>
        <w:t>maintained at the levels indicated for the project when occupied for its intended use.</w:t>
      </w:r>
    </w:p>
    <w:p w14:paraId="598D60B5" w14:textId="7293C9E8" w:rsidR="005543F3" w:rsidRPr="00CC6B2B" w:rsidRDefault="005543F3" w:rsidP="00AE75D1">
      <w:pPr>
        <w:pStyle w:val="ListParagraph"/>
        <w:numPr>
          <w:ilvl w:val="0"/>
          <w:numId w:val="2"/>
        </w:numPr>
        <w:spacing w:after="200"/>
        <w:ind w:left="360"/>
        <w:contextualSpacing w:val="0"/>
        <w:rPr>
          <w:rFonts w:ascii="Times New Roman" w:hAnsi="Times New Roman" w:cs="Times New Roman"/>
          <w:b/>
        </w:rPr>
      </w:pPr>
      <w:r w:rsidRPr="00CC6B2B">
        <w:rPr>
          <w:rFonts w:ascii="Times New Roman" w:hAnsi="Times New Roman" w:cs="Times New Roman"/>
          <w:b/>
        </w:rPr>
        <w:t xml:space="preserve"> </w:t>
      </w:r>
      <w:r w:rsidRPr="00CC6B2B">
        <w:rPr>
          <w:rFonts w:ascii="Times New Roman" w:hAnsi="Times New Roman" w:cs="Times New Roman"/>
          <w:b/>
        </w:rPr>
        <w:tab/>
        <w:t>SITE CONDITIONS</w:t>
      </w:r>
    </w:p>
    <w:p w14:paraId="1B1A3A82" w14:textId="66DC93EF" w:rsidR="00824ABC" w:rsidRPr="00192FB0" w:rsidRDefault="00824ABC" w:rsidP="00192FB0">
      <w:pPr>
        <w:pStyle w:val="ListParagraph"/>
        <w:numPr>
          <w:ilvl w:val="1"/>
          <w:numId w:val="2"/>
        </w:numPr>
        <w:spacing w:after="200"/>
        <w:ind w:left="1440" w:hanging="720"/>
        <w:contextualSpacing w:val="0"/>
        <w:rPr>
          <w:rFonts w:ascii="Times New Roman" w:hAnsi="Times New Roman" w:cs="Times New Roman"/>
        </w:rPr>
      </w:pPr>
      <w:r w:rsidRPr="00DC6841">
        <w:rPr>
          <w:rFonts w:ascii="Times New Roman" w:hAnsi="Times New Roman" w:cs="Times New Roman"/>
        </w:rPr>
        <w:t>Ambient Conditions:</w:t>
      </w:r>
      <w:r w:rsidR="00192FB0">
        <w:rPr>
          <w:rFonts w:ascii="Times New Roman" w:hAnsi="Times New Roman" w:cs="Times New Roman"/>
        </w:rPr>
        <w:t xml:space="preserve"> </w:t>
      </w:r>
      <w:r w:rsidRPr="00192FB0">
        <w:rPr>
          <w:rFonts w:ascii="Times New Roman" w:hAnsi="Times New Roman" w:cs="Times New Roman"/>
        </w:rPr>
        <w:t>Do not install</w:t>
      </w:r>
      <w:r w:rsidR="00660547">
        <w:rPr>
          <w:rFonts w:ascii="Times New Roman" w:hAnsi="Times New Roman" w:cs="Times New Roman"/>
        </w:rPr>
        <w:t xml:space="preserve"> panels</w:t>
      </w:r>
      <w:r w:rsidRPr="00192FB0">
        <w:rPr>
          <w:rFonts w:ascii="Times New Roman" w:hAnsi="Times New Roman" w:cs="Times New Roman"/>
        </w:rPr>
        <w:t xml:space="preserve"> under environmental conditions outside manufacturer’s recommended limits.</w:t>
      </w:r>
    </w:p>
    <w:p w14:paraId="0A8F823E" w14:textId="6F420F83" w:rsidR="005543F3" w:rsidRPr="00CC6B2B" w:rsidRDefault="005543F3" w:rsidP="00AE75D1">
      <w:pPr>
        <w:pStyle w:val="ListParagraph"/>
        <w:numPr>
          <w:ilvl w:val="0"/>
          <w:numId w:val="2"/>
        </w:numPr>
        <w:spacing w:after="200"/>
        <w:ind w:left="360"/>
        <w:contextualSpacing w:val="0"/>
        <w:rPr>
          <w:rFonts w:ascii="Times New Roman" w:hAnsi="Times New Roman" w:cs="Times New Roman"/>
          <w:b/>
        </w:rPr>
      </w:pPr>
      <w:r w:rsidRPr="00CC6B2B">
        <w:rPr>
          <w:rFonts w:ascii="Times New Roman" w:hAnsi="Times New Roman" w:cs="Times New Roman"/>
          <w:b/>
        </w:rPr>
        <w:tab/>
        <w:t>WARRANTY</w:t>
      </w:r>
    </w:p>
    <w:p w14:paraId="4F6DC3DC" w14:textId="68FAC516" w:rsidR="7C924C1A" w:rsidRPr="00CC6B2B" w:rsidRDefault="7C924C1A" w:rsidP="000064B2">
      <w:pPr>
        <w:pStyle w:val="ListParagraph"/>
        <w:numPr>
          <w:ilvl w:val="1"/>
          <w:numId w:val="2"/>
        </w:numPr>
        <w:spacing w:after="200"/>
        <w:ind w:left="1440" w:hanging="720"/>
        <w:contextualSpacing w:val="0"/>
        <w:rPr>
          <w:rFonts w:ascii="Times New Roman" w:hAnsi="Times New Roman" w:cs="Times New Roman"/>
        </w:rPr>
      </w:pPr>
      <w:r w:rsidRPr="00CC6B2B">
        <w:rPr>
          <w:rFonts w:ascii="Times New Roman" w:hAnsi="Times New Roman" w:cs="Times New Roman"/>
        </w:rPr>
        <w:t>Provide manufacturer’s written product warranty per Section 01 77 00 – Closeout Procedures.</w:t>
      </w:r>
    </w:p>
    <w:p w14:paraId="24AF31A9" w14:textId="485B2E20" w:rsidR="005543F3" w:rsidRDefault="005543F3" w:rsidP="005543F3">
      <w:pPr>
        <w:rPr>
          <w:rFonts w:ascii="Times New Roman" w:hAnsi="Times New Roman" w:cs="Times New Roman"/>
          <w:b/>
        </w:rPr>
      </w:pPr>
      <w:r w:rsidRPr="00CC6B2B">
        <w:rPr>
          <w:rFonts w:ascii="Times New Roman" w:hAnsi="Times New Roman" w:cs="Times New Roman"/>
          <w:b/>
        </w:rPr>
        <w:t xml:space="preserve">PART 2 PRODUCTS </w:t>
      </w:r>
    </w:p>
    <w:p w14:paraId="6D054CDA" w14:textId="2C8E0121" w:rsidR="009E6A6B" w:rsidRPr="009E6A6B" w:rsidRDefault="009E6A6B" w:rsidP="009E6A6B">
      <w:pPr>
        <w:pStyle w:val="PartCSI"/>
        <w:rPr>
          <w:color w:val="FF0000"/>
        </w:rPr>
      </w:pPr>
      <w:r>
        <w:rPr>
          <w:color w:val="FF0000"/>
        </w:rPr>
        <w:t xml:space="preserve">(Specifier Note: Red colored text below requires you to select an option before this specification can be completed. Options in red text are bound by parenthesis. Additional </w:t>
      </w:r>
      <w:r w:rsidR="00BE442E">
        <w:rPr>
          <w:color w:val="FF0000"/>
        </w:rPr>
        <w:t>Guardian EXT</w:t>
      </w:r>
      <w:r>
        <w:rPr>
          <w:color w:val="FF0000"/>
        </w:rPr>
        <w:t xml:space="preserve"> information can be found on our website </w:t>
      </w:r>
      <w:hyperlink r:id="rId8" w:history="1">
        <w:r w:rsidR="007A2C8B">
          <w:rPr>
            <w:rStyle w:val="Hyperlink"/>
          </w:rPr>
          <w:t>https://www.acousticalsurfaces.com</w:t>
        </w:r>
      </w:hyperlink>
      <w:r>
        <w:rPr>
          <w:color w:val="FF0000"/>
        </w:rPr>
        <w:t xml:space="preserve">) </w:t>
      </w:r>
    </w:p>
    <w:p w14:paraId="7801C802" w14:textId="23B0D20B" w:rsidR="005543F3" w:rsidRPr="00CC6B2B" w:rsidRDefault="005543F3" w:rsidP="007647F5">
      <w:pPr>
        <w:pStyle w:val="ListParagraph"/>
        <w:numPr>
          <w:ilvl w:val="0"/>
          <w:numId w:val="3"/>
        </w:numPr>
        <w:spacing w:after="200"/>
        <w:ind w:left="360"/>
        <w:contextualSpacing w:val="0"/>
        <w:rPr>
          <w:rFonts w:ascii="Times New Roman" w:hAnsi="Times New Roman" w:cs="Times New Roman"/>
          <w:b/>
        </w:rPr>
      </w:pPr>
      <w:r w:rsidRPr="00CC6B2B">
        <w:rPr>
          <w:rFonts w:ascii="Times New Roman" w:hAnsi="Times New Roman" w:cs="Times New Roman"/>
          <w:b/>
        </w:rPr>
        <w:t xml:space="preserve"> </w:t>
      </w:r>
      <w:r w:rsidRPr="00CC6B2B">
        <w:rPr>
          <w:rFonts w:ascii="Times New Roman" w:hAnsi="Times New Roman" w:cs="Times New Roman"/>
          <w:b/>
        </w:rPr>
        <w:tab/>
        <w:t>MANUFACTURERS</w:t>
      </w:r>
    </w:p>
    <w:p w14:paraId="6840439D" w14:textId="17A25EC7" w:rsidR="00DA256E" w:rsidRPr="00CC6B2B" w:rsidRDefault="000E6377" w:rsidP="7C924C1A">
      <w:pPr>
        <w:pStyle w:val="ListParagraph"/>
        <w:numPr>
          <w:ilvl w:val="1"/>
          <w:numId w:val="3"/>
        </w:numPr>
        <w:spacing w:after="200"/>
        <w:ind w:hanging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Acoustical Surfaces, Inc.</w:t>
      </w:r>
      <w:r w:rsidR="7C924C1A" w:rsidRPr="00CC6B2B">
        <w:rPr>
          <w:rFonts w:ascii="Times New Roman" w:hAnsi="Times New Roman" w:cs="Times New Roman"/>
        </w:rPr>
        <w:t>, 123 Columbia Court N, Chaska, MN 55318.</w:t>
      </w:r>
      <w:r w:rsidR="0641289A" w:rsidRPr="00CC6B2B">
        <w:rPr>
          <w:rFonts w:ascii="Times New Roman" w:hAnsi="Times New Roman" w:cs="Times New Roman"/>
        </w:rPr>
        <w:br/>
      </w:r>
      <w:r w:rsidR="7C924C1A" w:rsidRPr="00CC6B2B">
        <w:rPr>
          <w:rFonts w:ascii="Times New Roman" w:hAnsi="Times New Roman" w:cs="Times New Roman"/>
        </w:rPr>
        <w:t xml:space="preserve">Phone: </w:t>
      </w:r>
      <w:r>
        <w:rPr>
          <w:rFonts w:ascii="Times New Roman" w:hAnsi="Times New Roman" w:cs="Times New Roman"/>
        </w:rPr>
        <w:t>952</w:t>
      </w:r>
      <w:r w:rsidR="7C924C1A" w:rsidRPr="00CC6B2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448</w:t>
      </w:r>
      <w:r w:rsidR="7C924C1A" w:rsidRPr="00CC6B2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5300</w:t>
      </w:r>
      <w:r w:rsidR="7C924C1A" w:rsidRPr="00CC6B2B">
        <w:rPr>
          <w:rFonts w:ascii="Times New Roman" w:hAnsi="Times New Roman" w:cs="Times New Roman"/>
        </w:rPr>
        <w:t xml:space="preserve">. Fax: </w:t>
      </w:r>
      <w:r>
        <w:rPr>
          <w:rFonts w:ascii="Times New Roman" w:hAnsi="Times New Roman" w:cs="Times New Roman"/>
        </w:rPr>
        <w:t>952-448-2613</w:t>
      </w:r>
      <w:r w:rsidR="7C924C1A" w:rsidRPr="00CC6B2B">
        <w:rPr>
          <w:rFonts w:ascii="Times New Roman" w:hAnsi="Times New Roman" w:cs="Times New Roman"/>
        </w:rPr>
        <w:t xml:space="preserve">. Website: </w:t>
      </w:r>
      <w:r w:rsidR="00CC6B2B" w:rsidRPr="00CC6B2B">
        <w:rPr>
          <w:rFonts w:ascii="Times New Roman" w:hAnsi="Times New Roman" w:cs="Times New Roman"/>
        </w:rPr>
        <w:t>www.</w:t>
      </w:r>
      <w:r>
        <w:rPr>
          <w:rFonts w:ascii="Times New Roman" w:hAnsi="Times New Roman" w:cs="Times New Roman"/>
        </w:rPr>
        <w:t>acousticalsurfaces.com</w:t>
      </w:r>
    </w:p>
    <w:p w14:paraId="4BBE515F" w14:textId="43D98E6D" w:rsidR="005543F3" w:rsidRPr="00CC6B2B" w:rsidRDefault="005543F3" w:rsidP="002D2486">
      <w:pPr>
        <w:pStyle w:val="ListParagraph"/>
        <w:numPr>
          <w:ilvl w:val="0"/>
          <w:numId w:val="3"/>
        </w:numPr>
        <w:spacing w:after="200"/>
        <w:ind w:left="360"/>
        <w:contextualSpacing w:val="0"/>
        <w:rPr>
          <w:rFonts w:ascii="Times New Roman" w:hAnsi="Times New Roman" w:cs="Times New Roman"/>
          <w:b/>
        </w:rPr>
      </w:pPr>
      <w:r w:rsidRPr="00CC6B2B">
        <w:rPr>
          <w:rFonts w:ascii="Times New Roman" w:hAnsi="Times New Roman" w:cs="Times New Roman"/>
          <w:b/>
        </w:rPr>
        <w:t xml:space="preserve"> </w:t>
      </w:r>
      <w:r w:rsidRPr="00CC6B2B">
        <w:rPr>
          <w:rFonts w:ascii="Times New Roman" w:hAnsi="Times New Roman" w:cs="Times New Roman"/>
          <w:b/>
        </w:rPr>
        <w:tab/>
      </w:r>
      <w:r w:rsidR="00FF19B7" w:rsidRPr="00CC6B2B">
        <w:rPr>
          <w:rFonts w:ascii="Times New Roman" w:hAnsi="Times New Roman" w:cs="Times New Roman"/>
          <w:b/>
        </w:rPr>
        <w:t>DESCRIPTION</w:t>
      </w:r>
    </w:p>
    <w:p w14:paraId="0C39BCC0" w14:textId="13C5748B" w:rsidR="00FF19B7" w:rsidRPr="00CC6B2B" w:rsidRDefault="7C924C1A" w:rsidP="7C924C1A">
      <w:pPr>
        <w:pStyle w:val="ListParagraph"/>
        <w:numPr>
          <w:ilvl w:val="1"/>
          <w:numId w:val="3"/>
        </w:numPr>
        <w:spacing w:after="200"/>
        <w:ind w:hanging="720"/>
        <w:contextualSpacing w:val="0"/>
        <w:rPr>
          <w:rFonts w:ascii="Times New Roman" w:hAnsi="Times New Roman" w:cs="Times New Roman"/>
          <w:b/>
          <w:bCs/>
        </w:rPr>
      </w:pPr>
      <w:r w:rsidRPr="00CC6B2B">
        <w:rPr>
          <w:rFonts w:ascii="Times New Roman" w:hAnsi="Times New Roman" w:cs="Times New Roman"/>
        </w:rPr>
        <w:t xml:space="preserve">Product: </w:t>
      </w:r>
      <w:r w:rsidR="00BE442E">
        <w:rPr>
          <w:rFonts w:ascii="Times New Roman" w:hAnsi="Times New Roman" w:cs="Times New Roman"/>
        </w:rPr>
        <w:t>Guardian EXT interior/exterior</w:t>
      </w:r>
      <w:r w:rsidR="00192FB0" w:rsidRPr="00951B62">
        <w:rPr>
          <w:rFonts w:ascii="Times New Roman" w:hAnsi="Times New Roman" w:cs="Times New Roman"/>
        </w:rPr>
        <w:t xml:space="preserve"> sound </w:t>
      </w:r>
      <w:r w:rsidR="00F00F0C">
        <w:rPr>
          <w:rFonts w:ascii="Times New Roman" w:hAnsi="Times New Roman" w:cs="Times New Roman"/>
        </w:rPr>
        <w:t>echo</w:t>
      </w:r>
      <w:r w:rsidR="00192FB0" w:rsidRPr="00951B62">
        <w:rPr>
          <w:rFonts w:ascii="Times New Roman" w:hAnsi="Times New Roman" w:cs="Times New Roman"/>
        </w:rPr>
        <w:t>/absorber</w:t>
      </w:r>
      <w:r w:rsidR="00192FB0">
        <w:rPr>
          <w:rFonts w:ascii="Times New Roman" w:hAnsi="Times New Roman" w:cs="Times New Roman"/>
        </w:rPr>
        <w:t xml:space="preserve"> panels</w:t>
      </w:r>
      <w:r w:rsidR="00192FB0" w:rsidRPr="00951B62">
        <w:rPr>
          <w:rFonts w:ascii="Times New Roman" w:hAnsi="Times New Roman" w:cs="Times New Roman"/>
        </w:rPr>
        <w:t xml:space="preserve"> </w:t>
      </w:r>
      <w:r w:rsidR="000E6377">
        <w:rPr>
          <w:rFonts w:ascii="Times New Roman" w:hAnsi="Times New Roman" w:cs="Times New Roman"/>
        </w:rPr>
        <w:t>by Acoustical Surfaces, Inc.</w:t>
      </w:r>
    </w:p>
    <w:p w14:paraId="08CE0453" w14:textId="69CBBE94" w:rsidR="007A2013" w:rsidRPr="00CC6B2B" w:rsidRDefault="007A2013" w:rsidP="7C924C1A">
      <w:pPr>
        <w:pStyle w:val="ListParagraph"/>
        <w:numPr>
          <w:ilvl w:val="1"/>
          <w:numId w:val="3"/>
        </w:numPr>
        <w:spacing w:after="200"/>
        <w:ind w:hanging="720"/>
        <w:contextualSpacing w:val="0"/>
        <w:rPr>
          <w:rFonts w:ascii="Times New Roman" w:hAnsi="Times New Roman" w:cs="Times New Roman"/>
          <w:b/>
          <w:bCs/>
        </w:rPr>
      </w:pPr>
      <w:r w:rsidRPr="00CC6B2B">
        <w:rPr>
          <w:rFonts w:ascii="Times New Roman" w:hAnsi="Times New Roman" w:cs="Times New Roman"/>
        </w:rPr>
        <w:t xml:space="preserve">Product Options: </w:t>
      </w:r>
    </w:p>
    <w:p w14:paraId="6053C2AF" w14:textId="0063F4F8" w:rsidR="00192FB0" w:rsidRPr="00377360" w:rsidRDefault="00192FB0" w:rsidP="00192FB0">
      <w:pPr>
        <w:pStyle w:val="ListParagraph"/>
        <w:numPr>
          <w:ilvl w:val="2"/>
          <w:numId w:val="3"/>
        </w:numPr>
        <w:spacing w:after="200"/>
        <w:ind w:hanging="720"/>
        <w:contextualSpacing w:val="0"/>
        <w:rPr>
          <w:rFonts w:ascii="Times New Roman" w:hAnsi="Times New Roman" w:cs="Times New Roman"/>
        </w:rPr>
      </w:pPr>
      <w:r w:rsidRPr="00377360">
        <w:rPr>
          <w:rFonts w:ascii="Times New Roman" w:hAnsi="Times New Roman" w:cs="Times New Roman"/>
        </w:rPr>
        <w:t xml:space="preserve">Panel </w:t>
      </w:r>
      <w:r w:rsidR="00B6018D" w:rsidRPr="00377360">
        <w:rPr>
          <w:rFonts w:ascii="Times New Roman" w:hAnsi="Times New Roman" w:cs="Times New Roman"/>
        </w:rPr>
        <w:t>C</w:t>
      </w:r>
      <w:r w:rsidR="00BA723D" w:rsidRPr="00377360">
        <w:rPr>
          <w:rFonts w:ascii="Times New Roman" w:hAnsi="Times New Roman" w:cs="Times New Roman"/>
        </w:rPr>
        <w:t>omposition</w:t>
      </w:r>
      <w:r w:rsidR="002D2486" w:rsidRPr="00377360">
        <w:rPr>
          <w:rFonts w:ascii="Times New Roman" w:hAnsi="Times New Roman" w:cs="Times New Roman"/>
        </w:rPr>
        <w:t>:</w:t>
      </w:r>
      <w:r w:rsidR="00DC6841" w:rsidRPr="00377360">
        <w:rPr>
          <w:rFonts w:ascii="Times New Roman" w:hAnsi="Times New Roman" w:cs="Times New Roman"/>
        </w:rPr>
        <w:tab/>
      </w:r>
      <w:r w:rsidR="00BE442E" w:rsidRPr="00BE442E">
        <w:rPr>
          <w:rFonts w:ascii="Times New Roman" w:hAnsi="Times New Roman" w:cs="Times New Roman"/>
        </w:rPr>
        <w:t>18 oz.</w:t>
      </w:r>
      <w:r w:rsidR="00BE442E">
        <w:rPr>
          <w:rFonts w:ascii="Times New Roman" w:hAnsi="Times New Roman" w:cs="Times New Roman"/>
        </w:rPr>
        <w:t xml:space="preserve"> black</w:t>
      </w:r>
      <w:r w:rsidR="00BE442E" w:rsidRPr="00BE442E">
        <w:rPr>
          <w:rFonts w:ascii="Times New Roman" w:hAnsi="Times New Roman" w:cs="Times New Roman"/>
        </w:rPr>
        <w:t xml:space="preserve"> VCP facing, 2" fiberglass core, 10 oz. Taffeta backing </w:t>
      </w:r>
      <w:r w:rsidR="00BE442E">
        <w:rPr>
          <w:rFonts w:ascii="Times New Roman" w:hAnsi="Times New Roman" w:cs="Times New Roman"/>
        </w:rPr>
        <w:br/>
        <w:t xml:space="preserve">                                        </w:t>
      </w:r>
      <w:r w:rsidR="00BE442E" w:rsidRPr="00BE442E">
        <w:rPr>
          <w:rFonts w:ascii="Times New Roman" w:hAnsi="Times New Roman" w:cs="Times New Roman"/>
        </w:rPr>
        <w:t xml:space="preserve">and Black </w:t>
      </w:r>
      <w:proofErr w:type="spellStart"/>
      <w:r w:rsidR="00BE442E" w:rsidRPr="00BE442E">
        <w:rPr>
          <w:rFonts w:ascii="Times New Roman" w:hAnsi="Times New Roman" w:cs="Times New Roman"/>
        </w:rPr>
        <w:t>Teneera</w:t>
      </w:r>
      <w:proofErr w:type="spellEnd"/>
      <w:r w:rsidR="00BE442E" w:rsidRPr="00BE442E">
        <w:rPr>
          <w:rFonts w:ascii="Times New Roman" w:hAnsi="Times New Roman" w:cs="Times New Roman"/>
        </w:rPr>
        <w:t xml:space="preserve"> thread</w:t>
      </w:r>
    </w:p>
    <w:p w14:paraId="43F825F3" w14:textId="237AF1E2" w:rsidR="000E6377" w:rsidRPr="00377360" w:rsidRDefault="00192FB0" w:rsidP="7C924C1A">
      <w:pPr>
        <w:pStyle w:val="ListParagraph"/>
        <w:numPr>
          <w:ilvl w:val="2"/>
          <w:numId w:val="3"/>
        </w:numPr>
        <w:spacing w:after="200"/>
        <w:ind w:hanging="720"/>
        <w:contextualSpacing w:val="0"/>
        <w:rPr>
          <w:rFonts w:ascii="Times New Roman" w:hAnsi="Times New Roman" w:cs="Times New Roman"/>
        </w:rPr>
      </w:pPr>
      <w:r w:rsidRPr="00377360">
        <w:rPr>
          <w:rFonts w:ascii="Times New Roman" w:hAnsi="Times New Roman" w:cs="Times New Roman"/>
        </w:rPr>
        <w:t xml:space="preserve">Panel </w:t>
      </w:r>
      <w:r w:rsidR="000E6377" w:rsidRPr="00377360">
        <w:rPr>
          <w:rFonts w:ascii="Times New Roman" w:hAnsi="Times New Roman" w:cs="Times New Roman"/>
        </w:rPr>
        <w:t>Thickness:</w:t>
      </w:r>
      <w:r w:rsidR="000E6377" w:rsidRPr="00377360">
        <w:rPr>
          <w:rFonts w:ascii="Times New Roman" w:hAnsi="Times New Roman" w:cs="Times New Roman"/>
        </w:rPr>
        <w:tab/>
      </w:r>
      <w:r w:rsidR="00CF7A6B" w:rsidRPr="00377360">
        <w:rPr>
          <w:rFonts w:ascii="Times New Roman" w:hAnsi="Times New Roman" w:cs="Times New Roman"/>
        </w:rPr>
        <w:t xml:space="preserve">Nominal </w:t>
      </w:r>
      <w:r w:rsidR="009E6A6B" w:rsidRPr="00377360">
        <w:rPr>
          <w:rFonts w:ascii="Times New Roman" w:hAnsi="Times New Roman" w:cs="Times New Roman"/>
        </w:rPr>
        <w:t>2”</w:t>
      </w:r>
    </w:p>
    <w:p w14:paraId="5FEBF814" w14:textId="14193212" w:rsidR="000E6377" w:rsidRPr="00377360" w:rsidRDefault="001C7763" w:rsidP="7C924C1A">
      <w:pPr>
        <w:pStyle w:val="ListParagraph"/>
        <w:numPr>
          <w:ilvl w:val="2"/>
          <w:numId w:val="3"/>
        </w:numPr>
        <w:spacing w:after="200"/>
        <w:ind w:hanging="720"/>
        <w:contextualSpacing w:val="0"/>
        <w:rPr>
          <w:rFonts w:ascii="Times New Roman" w:hAnsi="Times New Roman" w:cs="Times New Roman"/>
        </w:rPr>
      </w:pPr>
      <w:r w:rsidRPr="00377360">
        <w:rPr>
          <w:rFonts w:ascii="Times New Roman" w:hAnsi="Times New Roman" w:cs="Times New Roman"/>
        </w:rPr>
        <w:t>Size</w:t>
      </w:r>
      <w:r w:rsidR="000E6377" w:rsidRPr="00377360">
        <w:rPr>
          <w:rFonts w:ascii="Times New Roman" w:hAnsi="Times New Roman" w:cs="Times New Roman"/>
        </w:rPr>
        <w:t>:</w:t>
      </w:r>
      <w:r w:rsidR="000E6377" w:rsidRPr="00377360">
        <w:rPr>
          <w:rFonts w:ascii="Times New Roman" w:hAnsi="Times New Roman" w:cs="Times New Roman"/>
        </w:rPr>
        <w:tab/>
      </w:r>
      <w:r w:rsidR="000E6377" w:rsidRPr="00377360">
        <w:rPr>
          <w:rFonts w:ascii="Times New Roman" w:hAnsi="Times New Roman" w:cs="Times New Roman"/>
        </w:rPr>
        <w:tab/>
      </w:r>
      <w:r w:rsidR="00DC6841" w:rsidRPr="00377360">
        <w:rPr>
          <w:rFonts w:ascii="Times New Roman" w:hAnsi="Times New Roman" w:cs="Times New Roman"/>
        </w:rPr>
        <w:tab/>
      </w:r>
      <w:r w:rsidR="00BE442E">
        <w:rPr>
          <w:rFonts w:ascii="Times New Roman" w:hAnsi="Times New Roman" w:cs="Times New Roman"/>
        </w:rPr>
        <w:t>O</w:t>
      </w:r>
      <w:r w:rsidR="00BE442E" w:rsidRPr="00BE442E">
        <w:rPr>
          <w:rFonts w:ascii="Times New Roman" w:hAnsi="Times New Roman" w:cs="Times New Roman"/>
        </w:rPr>
        <w:t>verall</w:t>
      </w:r>
      <w:r w:rsidR="00BE442E">
        <w:rPr>
          <w:rFonts w:ascii="Times New Roman" w:hAnsi="Times New Roman" w:cs="Times New Roman"/>
        </w:rPr>
        <w:t xml:space="preserve"> dimensions:</w:t>
      </w:r>
      <w:r w:rsidR="00BE442E" w:rsidRPr="00BE442E">
        <w:rPr>
          <w:rFonts w:ascii="Times New Roman" w:hAnsi="Times New Roman" w:cs="Times New Roman"/>
        </w:rPr>
        <w:t xml:space="preserve"> </w:t>
      </w:r>
      <w:r w:rsidR="00BE442E">
        <w:rPr>
          <w:rFonts w:ascii="Times New Roman" w:hAnsi="Times New Roman" w:cs="Times New Roman"/>
        </w:rPr>
        <w:t>(</w:t>
      </w:r>
      <w:r w:rsidR="00BE442E" w:rsidRPr="00BE442E">
        <w:rPr>
          <w:rFonts w:ascii="Times New Roman" w:hAnsi="Times New Roman" w:cs="Times New Roman"/>
          <w:color w:val="EE0000"/>
        </w:rPr>
        <w:t xml:space="preserve">54" x 96" </w:t>
      </w:r>
      <w:r w:rsidR="00BE442E" w:rsidRPr="00BE442E">
        <w:rPr>
          <w:rFonts w:ascii="Times New Roman" w:hAnsi="Times New Roman" w:cs="Times New Roman"/>
        </w:rPr>
        <w:t xml:space="preserve">and </w:t>
      </w:r>
      <w:r w:rsidR="00BE442E" w:rsidRPr="00BE442E">
        <w:rPr>
          <w:rFonts w:ascii="Times New Roman" w:hAnsi="Times New Roman" w:cs="Times New Roman"/>
          <w:color w:val="EE0000"/>
        </w:rPr>
        <w:t>54" x 54</w:t>
      </w:r>
      <w:proofErr w:type="gramStart"/>
      <w:r w:rsidR="00BE442E" w:rsidRPr="00BE442E">
        <w:rPr>
          <w:rFonts w:ascii="Times New Roman" w:hAnsi="Times New Roman" w:cs="Times New Roman"/>
          <w:color w:val="EE0000"/>
        </w:rPr>
        <w:t>"</w:t>
      </w:r>
      <w:r w:rsidR="00BE442E">
        <w:rPr>
          <w:rFonts w:ascii="Times New Roman" w:hAnsi="Times New Roman" w:cs="Times New Roman"/>
          <w:color w:val="EE0000"/>
        </w:rPr>
        <w:t>)</w:t>
      </w:r>
      <w:r w:rsidR="00BE442E" w:rsidRPr="00BE442E">
        <w:rPr>
          <w:rFonts w:ascii="Times New Roman" w:hAnsi="Times New Roman" w:cs="Times New Roman"/>
          <w:color w:val="EE0000"/>
        </w:rPr>
        <w:t xml:space="preserve">   </w:t>
      </w:r>
      <w:proofErr w:type="gramEnd"/>
      <w:r w:rsidR="00BE442E" w:rsidRPr="00BE442E">
        <w:rPr>
          <w:rFonts w:ascii="Times New Roman" w:hAnsi="Times New Roman" w:cs="Times New Roman"/>
          <w:color w:val="EE0000"/>
        </w:rPr>
        <w:t xml:space="preserve">                                                                          </w:t>
      </w:r>
      <w:r w:rsidR="00BE442E" w:rsidRPr="00BE442E">
        <w:rPr>
          <w:rFonts w:ascii="Times New Roman" w:hAnsi="Times New Roman" w:cs="Times New Roman"/>
          <w:color w:val="EE0000"/>
        </w:rPr>
        <w:t xml:space="preserve">       </w:t>
      </w:r>
      <w:r w:rsidR="00BE442E">
        <w:rPr>
          <w:rFonts w:ascii="Times New Roman" w:hAnsi="Times New Roman" w:cs="Times New Roman"/>
        </w:rPr>
        <w:br/>
        <w:t xml:space="preserve">                                        </w:t>
      </w:r>
      <w:r w:rsidR="00BE442E" w:rsidRPr="00BE442E">
        <w:rPr>
          <w:rFonts w:ascii="Times New Roman" w:hAnsi="Times New Roman" w:cs="Times New Roman"/>
        </w:rPr>
        <w:t xml:space="preserve">Fiberglass core: 48" x 93"and 43" x 48"                                                                        </w:t>
      </w:r>
      <w:r w:rsidR="00BE442E">
        <w:rPr>
          <w:rFonts w:ascii="Times New Roman" w:hAnsi="Times New Roman" w:cs="Times New Roman"/>
        </w:rPr>
        <w:br/>
        <w:t xml:space="preserve">                                        </w:t>
      </w:r>
      <w:r w:rsidR="00BE442E" w:rsidRPr="00BE442E">
        <w:rPr>
          <w:rFonts w:ascii="Times New Roman" w:hAnsi="Times New Roman" w:cs="Times New Roman"/>
        </w:rPr>
        <w:t>Panels can be installed horizontally or vertically</w:t>
      </w:r>
    </w:p>
    <w:p w14:paraId="469D4E89" w14:textId="1B10A24A" w:rsidR="000E6377" w:rsidRPr="00377360" w:rsidRDefault="00BE442E" w:rsidP="005B2C9F">
      <w:pPr>
        <w:pStyle w:val="ListParagraph"/>
        <w:numPr>
          <w:ilvl w:val="2"/>
          <w:numId w:val="3"/>
        </w:numPr>
        <w:spacing w:after="200"/>
        <w:ind w:hanging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Color</w:t>
      </w:r>
      <w:r w:rsidR="000E6377" w:rsidRPr="00377360">
        <w:rPr>
          <w:rFonts w:ascii="Times New Roman" w:hAnsi="Times New Roman" w:cs="Times New Roman"/>
        </w:rPr>
        <w:t>:</w:t>
      </w:r>
      <w:r w:rsidR="000E6377" w:rsidRPr="00377360">
        <w:rPr>
          <w:rFonts w:ascii="Times New Roman" w:hAnsi="Times New Roman" w:cs="Times New Roman"/>
        </w:rPr>
        <w:tab/>
      </w:r>
      <w:r w:rsidR="000E6377" w:rsidRPr="00377360">
        <w:rPr>
          <w:rFonts w:ascii="Times New Roman" w:hAnsi="Times New Roman" w:cs="Times New Roman"/>
        </w:rPr>
        <w:tab/>
      </w:r>
      <w:r w:rsidR="000E6377" w:rsidRPr="00377360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Black</w:t>
      </w:r>
    </w:p>
    <w:p w14:paraId="5C66DCAB" w14:textId="7E6AB125" w:rsidR="000E6377" w:rsidRDefault="001C7763" w:rsidP="000E6377">
      <w:pPr>
        <w:pStyle w:val="ListParagraph"/>
        <w:numPr>
          <w:ilvl w:val="2"/>
          <w:numId w:val="3"/>
        </w:numPr>
        <w:spacing w:after="200"/>
        <w:ind w:hanging="720"/>
        <w:contextualSpacing w:val="0"/>
        <w:rPr>
          <w:rFonts w:ascii="Times New Roman" w:hAnsi="Times New Roman" w:cs="Times New Roman"/>
        </w:rPr>
      </w:pPr>
      <w:r w:rsidRPr="00377360">
        <w:rPr>
          <w:rFonts w:ascii="Times New Roman" w:hAnsi="Times New Roman" w:cs="Times New Roman"/>
        </w:rPr>
        <w:t>Mounting Method:</w:t>
      </w:r>
      <w:r w:rsidRPr="00377360">
        <w:rPr>
          <w:rFonts w:ascii="Times New Roman" w:hAnsi="Times New Roman" w:cs="Times New Roman"/>
        </w:rPr>
        <w:tab/>
      </w:r>
      <w:r w:rsidR="00192FB0" w:rsidRPr="00377360">
        <w:rPr>
          <w:rFonts w:ascii="Times New Roman" w:hAnsi="Times New Roman" w:cs="Times New Roman"/>
        </w:rPr>
        <w:t>Grommets</w:t>
      </w:r>
    </w:p>
    <w:p w14:paraId="47ADFB69" w14:textId="77777777" w:rsidR="00D66343" w:rsidRDefault="00D66343" w:rsidP="00D66343">
      <w:pPr>
        <w:pStyle w:val="Paragraph2CSI"/>
        <w:numPr>
          <w:ilvl w:val="1"/>
          <w:numId w:val="3"/>
        </w:numPr>
        <w:spacing w:after="200"/>
        <w:ind w:hanging="720"/>
      </w:pPr>
      <w:r>
        <w:t>Product Performance:</w:t>
      </w:r>
    </w:p>
    <w:p w14:paraId="7892D04B" w14:textId="77777777" w:rsidR="00D66343" w:rsidRDefault="00D66343" w:rsidP="00D66343">
      <w:pPr>
        <w:pStyle w:val="ListParagraph"/>
        <w:numPr>
          <w:ilvl w:val="2"/>
          <w:numId w:val="3"/>
        </w:numPr>
        <w:spacing w:after="200"/>
        <w:ind w:hanging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Acoustical Performance</w:t>
      </w:r>
    </w:p>
    <w:p w14:paraId="334DD5B1" w14:textId="23A95A46" w:rsidR="00D66343" w:rsidRDefault="00D66343" w:rsidP="00D66343">
      <w:pPr>
        <w:pStyle w:val="ListParagraph"/>
        <w:numPr>
          <w:ilvl w:val="3"/>
          <w:numId w:val="3"/>
        </w:numPr>
        <w:spacing w:after="200"/>
        <w:ind w:hanging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Noise Reduction Coefficient (NRC) per ASTM C423 – up to </w:t>
      </w:r>
      <w:r w:rsidR="00BE442E">
        <w:rPr>
          <w:rFonts w:ascii="Times New Roman" w:hAnsi="Times New Roman" w:cs="Times New Roman"/>
        </w:rPr>
        <w:t xml:space="preserve">NRC: </w:t>
      </w:r>
      <w:r>
        <w:rPr>
          <w:rFonts w:ascii="Times New Roman" w:hAnsi="Times New Roman" w:cs="Times New Roman"/>
        </w:rPr>
        <w:t>0.</w:t>
      </w:r>
      <w:r w:rsidR="00BE442E">
        <w:rPr>
          <w:rFonts w:ascii="Times New Roman" w:hAnsi="Times New Roman" w:cs="Times New Roman"/>
        </w:rPr>
        <w:t>70</w:t>
      </w:r>
      <w:r>
        <w:rPr>
          <w:rFonts w:ascii="Times New Roman" w:hAnsi="Times New Roman" w:cs="Times New Roman"/>
        </w:rPr>
        <w:t xml:space="preserve"> depending on panel options and mounting configuration.</w:t>
      </w:r>
    </w:p>
    <w:p w14:paraId="4C0BB84C" w14:textId="42D155C2" w:rsidR="00D66343" w:rsidRPr="00673087" w:rsidRDefault="00D66343" w:rsidP="00D66343">
      <w:pPr>
        <w:pStyle w:val="ListParagraph"/>
        <w:numPr>
          <w:ilvl w:val="3"/>
          <w:numId w:val="3"/>
        </w:numPr>
        <w:spacing w:after="200"/>
        <w:ind w:hanging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Sound Transmission Class (STC) per ASTM E90 – up to</w:t>
      </w:r>
      <w:r w:rsidR="00BE442E">
        <w:rPr>
          <w:rFonts w:ascii="Times New Roman" w:hAnsi="Times New Roman" w:cs="Times New Roman"/>
        </w:rPr>
        <w:t xml:space="preserve"> STC:</w:t>
      </w:r>
      <w:r>
        <w:rPr>
          <w:rFonts w:ascii="Times New Roman" w:hAnsi="Times New Roman" w:cs="Times New Roman"/>
        </w:rPr>
        <w:t xml:space="preserve"> 18 depending on panel options and mounting configuration.</w:t>
      </w:r>
    </w:p>
    <w:p w14:paraId="78AA2302" w14:textId="405593C8" w:rsidR="00D66343" w:rsidRDefault="00D66343" w:rsidP="00D66343">
      <w:pPr>
        <w:pStyle w:val="ListParagraph"/>
        <w:numPr>
          <w:ilvl w:val="2"/>
          <w:numId w:val="3"/>
        </w:numPr>
        <w:spacing w:after="200"/>
        <w:ind w:hanging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Flammability Performance</w:t>
      </w:r>
    </w:p>
    <w:p w14:paraId="5E1ADD70" w14:textId="50D8EF34" w:rsidR="00D66343" w:rsidRPr="00D66343" w:rsidRDefault="005D45D9" w:rsidP="00D66343">
      <w:pPr>
        <w:pStyle w:val="ListParagraph"/>
        <w:numPr>
          <w:ilvl w:val="3"/>
          <w:numId w:val="3"/>
        </w:numPr>
        <w:spacing w:after="200"/>
        <w:ind w:hanging="720"/>
        <w:contextualSpacing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Results when tested per BS 7837: Passed.</w:t>
      </w:r>
    </w:p>
    <w:p w14:paraId="22ADF236" w14:textId="469FF239" w:rsidR="002D2486" w:rsidRPr="00CC6B2B" w:rsidRDefault="001A270F" w:rsidP="001A270F">
      <w:pPr>
        <w:pStyle w:val="ListParagraph"/>
        <w:numPr>
          <w:ilvl w:val="0"/>
          <w:numId w:val="3"/>
        </w:numPr>
        <w:spacing w:after="200"/>
        <w:ind w:hanging="720"/>
        <w:contextualSpacing w:val="0"/>
        <w:rPr>
          <w:rFonts w:ascii="Times New Roman" w:hAnsi="Times New Roman" w:cs="Times New Roman"/>
        </w:rPr>
      </w:pPr>
      <w:r w:rsidRPr="00CC6B2B">
        <w:rPr>
          <w:rFonts w:ascii="Times New Roman" w:hAnsi="Times New Roman" w:cs="Times New Roman"/>
          <w:b/>
        </w:rPr>
        <w:t>ACCESSORIES</w:t>
      </w:r>
    </w:p>
    <w:p w14:paraId="011C3C6B" w14:textId="00DA1500" w:rsidR="001A270F" w:rsidRPr="00CC6B2B" w:rsidRDefault="007A2013" w:rsidP="00994170">
      <w:pPr>
        <w:pStyle w:val="ListParagraph"/>
        <w:numPr>
          <w:ilvl w:val="0"/>
          <w:numId w:val="8"/>
        </w:numPr>
        <w:spacing w:after="200"/>
        <w:ind w:left="1440" w:hanging="720"/>
        <w:contextualSpacing w:val="0"/>
        <w:rPr>
          <w:rFonts w:ascii="Times New Roman" w:hAnsi="Times New Roman" w:cs="Times New Roman"/>
        </w:rPr>
      </w:pPr>
      <w:r w:rsidRPr="00CC6B2B">
        <w:rPr>
          <w:rFonts w:ascii="Times New Roman" w:hAnsi="Times New Roman" w:cs="Times New Roman"/>
        </w:rPr>
        <w:t xml:space="preserve">Attachment hardware for </w:t>
      </w:r>
      <w:r w:rsidR="00F52EC8" w:rsidRPr="00F52EC8">
        <w:rPr>
          <w:rFonts w:ascii="Times New Roman" w:hAnsi="Times New Roman" w:cs="Times New Roman"/>
        </w:rPr>
        <w:t>panels</w:t>
      </w:r>
      <w:r w:rsidRPr="00F52EC8">
        <w:rPr>
          <w:rFonts w:ascii="Times New Roman" w:hAnsi="Times New Roman" w:cs="Times New Roman"/>
        </w:rPr>
        <w:t xml:space="preserve"> as </w:t>
      </w:r>
      <w:r w:rsidRPr="00CC6B2B">
        <w:rPr>
          <w:rFonts w:ascii="Times New Roman" w:hAnsi="Times New Roman" w:cs="Times New Roman"/>
        </w:rPr>
        <w:t>specified by manufacturer for installation.</w:t>
      </w:r>
    </w:p>
    <w:p w14:paraId="10ED8C05" w14:textId="67E65AB1" w:rsidR="001C7763" w:rsidRPr="00377360" w:rsidRDefault="005543F3" w:rsidP="00377360">
      <w:pPr>
        <w:rPr>
          <w:rFonts w:ascii="Times New Roman" w:hAnsi="Times New Roman" w:cs="Times New Roman"/>
          <w:b/>
        </w:rPr>
      </w:pPr>
      <w:r w:rsidRPr="00CC6B2B">
        <w:rPr>
          <w:rFonts w:ascii="Times New Roman" w:hAnsi="Times New Roman" w:cs="Times New Roman"/>
          <w:b/>
        </w:rPr>
        <w:t>PART 3 EXECUTION</w:t>
      </w:r>
    </w:p>
    <w:p w14:paraId="11DFB8F9" w14:textId="632C78B2" w:rsidR="00FF19B7" w:rsidRPr="00CC6B2B" w:rsidRDefault="005543F3" w:rsidP="00FF19B7">
      <w:pPr>
        <w:pStyle w:val="ListParagraph"/>
        <w:numPr>
          <w:ilvl w:val="0"/>
          <w:numId w:val="4"/>
        </w:numPr>
        <w:spacing w:after="200"/>
        <w:ind w:left="360"/>
        <w:contextualSpacing w:val="0"/>
        <w:rPr>
          <w:rFonts w:ascii="Times New Roman" w:hAnsi="Times New Roman" w:cs="Times New Roman"/>
          <w:b/>
        </w:rPr>
      </w:pPr>
      <w:r w:rsidRPr="00CC6B2B">
        <w:rPr>
          <w:rFonts w:ascii="Times New Roman" w:hAnsi="Times New Roman" w:cs="Times New Roman"/>
          <w:b/>
        </w:rPr>
        <w:tab/>
        <w:t>INSTALLATION</w:t>
      </w:r>
    </w:p>
    <w:p w14:paraId="76D6AD9F" w14:textId="310F95AA" w:rsidR="00FF19B7" w:rsidRPr="00CC6B2B" w:rsidRDefault="0641289A" w:rsidP="0641289A">
      <w:pPr>
        <w:pStyle w:val="ListParagraph"/>
        <w:numPr>
          <w:ilvl w:val="0"/>
          <w:numId w:val="5"/>
        </w:numPr>
        <w:spacing w:after="200"/>
        <w:ind w:left="1440" w:hanging="720"/>
        <w:contextualSpacing w:val="0"/>
        <w:rPr>
          <w:rFonts w:ascii="Times New Roman" w:hAnsi="Times New Roman" w:cs="Times New Roman"/>
        </w:rPr>
      </w:pPr>
      <w:r w:rsidRPr="00CC6B2B">
        <w:rPr>
          <w:rFonts w:ascii="Times New Roman" w:hAnsi="Times New Roman" w:cs="Times New Roman"/>
        </w:rPr>
        <w:t xml:space="preserve">Comply with manufacturer’s instructions and recommendations for installation of </w:t>
      </w:r>
      <w:r w:rsidR="00377360">
        <w:rPr>
          <w:rFonts w:ascii="Times New Roman" w:hAnsi="Times New Roman" w:cs="Times New Roman"/>
        </w:rPr>
        <w:t xml:space="preserve">acoustic </w:t>
      </w:r>
      <w:r w:rsidR="00FC1ACA" w:rsidRPr="00CC6B2B">
        <w:rPr>
          <w:rFonts w:ascii="Times New Roman" w:hAnsi="Times New Roman" w:cs="Times New Roman"/>
        </w:rPr>
        <w:t>panel</w:t>
      </w:r>
      <w:r w:rsidRPr="00CC6B2B">
        <w:rPr>
          <w:rFonts w:ascii="Times New Roman" w:hAnsi="Times New Roman" w:cs="Times New Roman"/>
        </w:rPr>
        <w:t xml:space="preserve">s and </w:t>
      </w:r>
      <w:r w:rsidR="001C7763">
        <w:rPr>
          <w:rFonts w:ascii="Times New Roman" w:hAnsi="Times New Roman" w:cs="Times New Roman"/>
        </w:rPr>
        <w:t xml:space="preserve">with </w:t>
      </w:r>
      <w:r w:rsidRPr="00CC6B2B">
        <w:rPr>
          <w:rFonts w:ascii="Times New Roman" w:hAnsi="Times New Roman" w:cs="Times New Roman"/>
        </w:rPr>
        <w:t>industry standards.</w:t>
      </w:r>
    </w:p>
    <w:p w14:paraId="61F42C44" w14:textId="433F894E" w:rsidR="001566E8" w:rsidRPr="00CC6B2B" w:rsidRDefault="005543F3" w:rsidP="001566E8">
      <w:pPr>
        <w:pStyle w:val="ListParagraph"/>
        <w:numPr>
          <w:ilvl w:val="0"/>
          <w:numId w:val="4"/>
        </w:numPr>
        <w:spacing w:after="200"/>
        <w:ind w:left="360"/>
        <w:contextualSpacing w:val="0"/>
        <w:rPr>
          <w:rFonts w:ascii="Times New Roman" w:hAnsi="Times New Roman" w:cs="Times New Roman"/>
          <w:b/>
        </w:rPr>
      </w:pPr>
      <w:r w:rsidRPr="00CC6B2B">
        <w:rPr>
          <w:rFonts w:ascii="Times New Roman" w:hAnsi="Times New Roman" w:cs="Times New Roman"/>
          <w:b/>
        </w:rPr>
        <w:tab/>
        <w:t>CLEANING</w:t>
      </w:r>
    </w:p>
    <w:p w14:paraId="591C942F" w14:textId="49644364" w:rsidR="001566E8" w:rsidRPr="00CC6B2B" w:rsidRDefault="0641289A" w:rsidP="0641289A">
      <w:pPr>
        <w:pStyle w:val="ListParagraph"/>
        <w:numPr>
          <w:ilvl w:val="0"/>
          <w:numId w:val="10"/>
        </w:numPr>
        <w:spacing w:after="200"/>
        <w:ind w:left="1440" w:hanging="720"/>
        <w:contextualSpacing w:val="0"/>
        <w:rPr>
          <w:rFonts w:ascii="Times New Roman" w:hAnsi="Times New Roman" w:cs="Times New Roman"/>
        </w:rPr>
      </w:pPr>
      <w:r w:rsidRPr="00CC6B2B">
        <w:rPr>
          <w:rFonts w:ascii="Times New Roman" w:hAnsi="Times New Roman" w:cs="Times New Roman"/>
        </w:rPr>
        <w:t xml:space="preserve">Clean surfaces of </w:t>
      </w:r>
      <w:r w:rsidR="00FC1ACA" w:rsidRPr="00CC6B2B">
        <w:rPr>
          <w:rFonts w:ascii="Times New Roman" w:hAnsi="Times New Roman" w:cs="Times New Roman"/>
        </w:rPr>
        <w:t>panel</w:t>
      </w:r>
      <w:r w:rsidR="008F5A5F" w:rsidRPr="00CC6B2B">
        <w:rPr>
          <w:rFonts w:ascii="Times New Roman" w:hAnsi="Times New Roman" w:cs="Times New Roman"/>
        </w:rPr>
        <w:t>s</w:t>
      </w:r>
      <w:r w:rsidRPr="00CC6B2B">
        <w:rPr>
          <w:rFonts w:ascii="Times New Roman" w:hAnsi="Times New Roman" w:cs="Times New Roman"/>
        </w:rPr>
        <w:t xml:space="preserve"> per manufacturer’s instructions</w:t>
      </w:r>
      <w:r w:rsidR="001C7763">
        <w:rPr>
          <w:rFonts w:ascii="Times New Roman" w:hAnsi="Times New Roman" w:cs="Times New Roman"/>
        </w:rPr>
        <w:t xml:space="preserve"> or recommendations</w:t>
      </w:r>
      <w:r w:rsidRPr="00CC6B2B">
        <w:rPr>
          <w:rFonts w:ascii="Times New Roman" w:hAnsi="Times New Roman" w:cs="Times New Roman"/>
        </w:rPr>
        <w:t>.</w:t>
      </w:r>
    </w:p>
    <w:p w14:paraId="726C9E89" w14:textId="344BD2C8" w:rsidR="001566E8" w:rsidRPr="00CC6B2B" w:rsidRDefault="001566E8" w:rsidP="001566E8">
      <w:pPr>
        <w:pStyle w:val="ListParagraph"/>
        <w:numPr>
          <w:ilvl w:val="0"/>
          <w:numId w:val="10"/>
        </w:numPr>
        <w:spacing w:after="200"/>
        <w:ind w:left="1440" w:hanging="720"/>
        <w:contextualSpacing w:val="0"/>
        <w:rPr>
          <w:rFonts w:ascii="Times New Roman" w:hAnsi="Times New Roman" w:cs="Times New Roman"/>
        </w:rPr>
      </w:pPr>
      <w:r w:rsidRPr="00CC6B2B">
        <w:rPr>
          <w:rFonts w:ascii="Times New Roman" w:hAnsi="Times New Roman" w:cs="Times New Roman"/>
        </w:rPr>
        <w:t xml:space="preserve">Remove and replace damaged or discolored material and material that cannot be properly cleaned. </w:t>
      </w:r>
    </w:p>
    <w:p w14:paraId="76D4BC4A" w14:textId="5029FD7A" w:rsidR="005543F3" w:rsidRPr="00CC6B2B" w:rsidRDefault="005543F3" w:rsidP="005543F3">
      <w:pPr>
        <w:jc w:val="center"/>
        <w:rPr>
          <w:rFonts w:ascii="Times New Roman" w:hAnsi="Times New Roman" w:cs="Times New Roman"/>
        </w:rPr>
      </w:pPr>
      <w:r w:rsidRPr="00CC6B2B">
        <w:rPr>
          <w:rFonts w:ascii="Times New Roman" w:hAnsi="Times New Roman" w:cs="Times New Roman"/>
        </w:rPr>
        <w:t>END OF SECTION</w:t>
      </w:r>
    </w:p>
    <w:sectPr w:rsidR="005543F3" w:rsidRPr="00CC6B2B" w:rsidSect="00283AF3">
      <w:headerReference w:type="default" r:id="rId9"/>
      <w:footerReference w:type="default" r:id="rId10"/>
      <w:pgSz w:w="12240" w:h="15840" w:code="1"/>
      <w:pgMar w:top="720" w:right="720" w:bottom="720" w:left="720" w:header="720" w:footer="720" w:gutter="43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F4261" w14:textId="77777777" w:rsidR="00EB6669" w:rsidRDefault="00EB6669" w:rsidP="00440A36">
      <w:pPr>
        <w:spacing w:after="0" w:line="240" w:lineRule="auto"/>
      </w:pPr>
      <w:r>
        <w:separator/>
      </w:r>
    </w:p>
  </w:endnote>
  <w:endnote w:type="continuationSeparator" w:id="0">
    <w:p w14:paraId="7871C16B" w14:textId="77777777" w:rsidR="00EB6669" w:rsidRDefault="00EB6669" w:rsidP="00440A36">
      <w:pPr>
        <w:spacing w:after="0" w:line="240" w:lineRule="auto"/>
      </w:pPr>
      <w:r>
        <w:continuationSeparator/>
      </w:r>
    </w:p>
  </w:endnote>
  <w:endnote w:type="continuationNotice" w:id="1">
    <w:p w14:paraId="5004758B" w14:textId="77777777" w:rsidR="00EB6669" w:rsidRDefault="00EB666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8AA64" w14:textId="3658DA40" w:rsidR="0088474D" w:rsidRDefault="0088474D">
    <w:pPr>
      <w:pStyle w:val="Footer"/>
    </w:pPr>
  </w:p>
  <w:p w14:paraId="2107DAE3" w14:textId="77777777" w:rsidR="0088474D" w:rsidRDefault="008847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7DAA83" w14:textId="77777777" w:rsidR="00EB6669" w:rsidRDefault="00EB6669" w:rsidP="00440A36">
      <w:pPr>
        <w:spacing w:after="0" w:line="240" w:lineRule="auto"/>
      </w:pPr>
      <w:r>
        <w:separator/>
      </w:r>
    </w:p>
  </w:footnote>
  <w:footnote w:type="continuationSeparator" w:id="0">
    <w:p w14:paraId="3147B9F1" w14:textId="77777777" w:rsidR="00EB6669" w:rsidRDefault="00EB6669" w:rsidP="00440A36">
      <w:pPr>
        <w:spacing w:after="0" w:line="240" w:lineRule="auto"/>
      </w:pPr>
      <w:r>
        <w:continuationSeparator/>
      </w:r>
    </w:p>
  </w:footnote>
  <w:footnote w:type="continuationNotice" w:id="1">
    <w:p w14:paraId="6883D764" w14:textId="77777777" w:rsidR="00EB6669" w:rsidRDefault="00EB666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497B" w14:textId="176502D7" w:rsidR="00440A36" w:rsidRDefault="00440A36">
    <w:pPr>
      <w:pStyle w:val="Header"/>
    </w:pPr>
  </w:p>
  <w:p w14:paraId="70279084" w14:textId="77777777" w:rsidR="00440A36" w:rsidRDefault="00440A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C71E43"/>
    <w:multiLevelType w:val="hybridMultilevel"/>
    <w:tmpl w:val="B8DED014"/>
    <w:lvl w:ilvl="0" w:tplc="7FC40BB4">
      <w:start w:val="1"/>
      <w:numFmt w:val="decimal"/>
      <w:lvlText w:val="2.%1"/>
      <w:lvlJc w:val="left"/>
      <w:pPr>
        <w:ind w:left="720" w:hanging="36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ind w:left="1440" w:hanging="360"/>
      </w:pPr>
      <w:rPr>
        <w:b w:val="0"/>
      </w:rPr>
    </w:lvl>
    <w:lvl w:ilvl="2" w:tplc="900810D8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F34308"/>
    <w:multiLevelType w:val="hybridMultilevel"/>
    <w:tmpl w:val="9E4C5842"/>
    <w:lvl w:ilvl="0" w:tplc="647208BE">
      <w:start w:val="1"/>
      <w:numFmt w:val="upperLetter"/>
      <w:pStyle w:val="Paragraph2CSI"/>
      <w:lvlText w:val="%1."/>
      <w:lvlJc w:val="left"/>
      <w:pPr>
        <w:ind w:left="1440" w:hanging="360"/>
      </w:pPr>
      <w:rPr>
        <w:rFonts w:hint="default"/>
        <w:i w:val="0"/>
      </w:rPr>
    </w:lvl>
    <w:lvl w:ilvl="1" w:tplc="5E98862C">
      <w:start w:val="1"/>
      <w:numFmt w:val="decimal"/>
      <w:lvlText w:val="%2."/>
      <w:lvlJc w:val="left"/>
      <w:pPr>
        <w:ind w:left="2160" w:hanging="360"/>
      </w:pPr>
      <w:rPr>
        <w:b w:val="0"/>
      </w:rPr>
    </w:lvl>
    <w:lvl w:ilvl="2" w:tplc="04090019">
      <w:start w:val="1"/>
      <w:numFmt w:val="lowerLetter"/>
      <w:lvlText w:val="%3."/>
      <w:lvlJc w:val="lef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7756A98"/>
    <w:multiLevelType w:val="hybridMultilevel"/>
    <w:tmpl w:val="245EA1AA"/>
    <w:lvl w:ilvl="0" w:tplc="2912E752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45F0B"/>
    <w:multiLevelType w:val="hybridMultilevel"/>
    <w:tmpl w:val="12B63878"/>
    <w:lvl w:ilvl="0" w:tplc="B928A7C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182807"/>
    <w:multiLevelType w:val="hybridMultilevel"/>
    <w:tmpl w:val="B65C662A"/>
    <w:lvl w:ilvl="0" w:tplc="41D4B6DC">
      <w:start w:val="1"/>
      <w:numFmt w:val="decimal"/>
      <w:lvlText w:val="3.%1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 w15:restartNumberingAfterBreak="0">
    <w:nsid w:val="50882513"/>
    <w:multiLevelType w:val="hybridMultilevel"/>
    <w:tmpl w:val="DFFC6E6C"/>
    <w:lvl w:ilvl="0" w:tplc="C31C7CA8">
      <w:start w:val="1"/>
      <w:numFmt w:val="decimal"/>
      <w:lvlText w:val="1.%1"/>
      <w:lvlJc w:val="left"/>
      <w:pPr>
        <w:ind w:left="720" w:hanging="360"/>
      </w:pPr>
      <w:rPr>
        <w:rFonts w:hint="default"/>
        <w:b/>
      </w:rPr>
    </w:lvl>
    <w:lvl w:ilvl="1" w:tplc="955422A4">
      <w:start w:val="1"/>
      <w:numFmt w:val="upperLetter"/>
      <w:lvlText w:val="%2."/>
      <w:lvlJc w:val="left"/>
      <w:pPr>
        <w:ind w:left="1350" w:hanging="360"/>
      </w:pPr>
      <w:rPr>
        <w:b w:val="0"/>
        <w:i w:val="0"/>
      </w:rPr>
    </w:lvl>
    <w:lvl w:ilvl="2" w:tplc="A20659BC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B82887C8">
      <w:start w:val="1"/>
      <w:numFmt w:val="lowerLetter"/>
      <w:lvlText w:val="%4."/>
      <w:lvlJc w:val="left"/>
      <w:pPr>
        <w:ind w:left="288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4F6365"/>
    <w:multiLevelType w:val="hybridMultilevel"/>
    <w:tmpl w:val="81EE09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302AD5"/>
    <w:multiLevelType w:val="hybridMultilevel"/>
    <w:tmpl w:val="24C6192E"/>
    <w:lvl w:ilvl="0" w:tplc="49CED566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AB663E"/>
    <w:multiLevelType w:val="hybridMultilevel"/>
    <w:tmpl w:val="6E064256"/>
    <w:lvl w:ilvl="0" w:tplc="04090015">
      <w:start w:val="1"/>
      <w:numFmt w:val="upperLetter"/>
      <w:lvlText w:val="%1."/>
      <w:lvlJc w:val="left"/>
      <w:pPr>
        <w:ind w:left="780" w:hanging="360"/>
      </w:pPr>
    </w:lvl>
    <w:lvl w:ilvl="1" w:tplc="0409000F">
      <w:start w:val="1"/>
      <w:numFmt w:val="decimal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612755C1"/>
    <w:multiLevelType w:val="hybridMultilevel"/>
    <w:tmpl w:val="80DACF5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032DEB"/>
    <w:multiLevelType w:val="hybridMultilevel"/>
    <w:tmpl w:val="177EBE3A"/>
    <w:lvl w:ilvl="0" w:tplc="736C54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4A6432"/>
    <w:multiLevelType w:val="hybridMultilevel"/>
    <w:tmpl w:val="3968DEC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EF53A8"/>
    <w:multiLevelType w:val="hybridMultilevel"/>
    <w:tmpl w:val="555069B0"/>
    <w:lvl w:ilvl="0" w:tplc="41D4B6D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23747">
    <w:abstractNumId w:val="2"/>
  </w:num>
  <w:num w:numId="2" w16cid:durableId="1256135615">
    <w:abstractNumId w:val="5"/>
  </w:num>
  <w:num w:numId="3" w16cid:durableId="423653259">
    <w:abstractNumId w:val="0"/>
  </w:num>
  <w:num w:numId="4" w16cid:durableId="1704358944">
    <w:abstractNumId w:val="4"/>
  </w:num>
  <w:num w:numId="5" w16cid:durableId="71316864">
    <w:abstractNumId w:val="6"/>
  </w:num>
  <w:num w:numId="6" w16cid:durableId="922029866">
    <w:abstractNumId w:val="11"/>
  </w:num>
  <w:num w:numId="7" w16cid:durableId="1548486721">
    <w:abstractNumId w:val="9"/>
  </w:num>
  <w:num w:numId="8" w16cid:durableId="1174297011">
    <w:abstractNumId w:val="8"/>
  </w:num>
  <w:num w:numId="9" w16cid:durableId="103620143">
    <w:abstractNumId w:val="12"/>
  </w:num>
  <w:num w:numId="10" w16cid:durableId="149564025">
    <w:abstractNumId w:val="7"/>
  </w:num>
  <w:num w:numId="11" w16cid:durableId="1013873300">
    <w:abstractNumId w:val="10"/>
  </w:num>
  <w:num w:numId="12" w16cid:durableId="517350839">
    <w:abstractNumId w:val="3"/>
  </w:num>
  <w:num w:numId="13" w16cid:durableId="100836626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475070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43F3"/>
    <w:rsid w:val="000064B2"/>
    <w:rsid w:val="00012850"/>
    <w:rsid w:val="00024E8E"/>
    <w:rsid w:val="00036EF0"/>
    <w:rsid w:val="0004619B"/>
    <w:rsid w:val="00046DBA"/>
    <w:rsid w:val="00047A3A"/>
    <w:rsid w:val="00070D69"/>
    <w:rsid w:val="00084546"/>
    <w:rsid w:val="00086F2B"/>
    <w:rsid w:val="000A236F"/>
    <w:rsid w:val="000A463D"/>
    <w:rsid w:val="000B7630"/>
    <w:rsid w:val="000C798E"/>
    <w:rsid w:val="000D03E9"/>
    <w:rsid w:val="000D6445"/>
    <w:rsid w:val="000E1765"/>
    <w:rsid w:val="000E6377"/>
    <w:rsid w:val="000F2AEF"/>
    <w:rsid w:val="001032BB"/>
    <w:rsid w:val="001125F1"/>
    <w:rsid w:val="001164D7"/>
    <w:rsid w:val="0012634A"/>
    <w:rsid w:val="00145ECD"/>
    <w:rsid w:val="001566E8"/>
    <w:rsid w:val="0015746E"/>
    <w:rsid w:val="00192FB0"/>
    <w:rsid w:val="001A270F"/>
    <w:rsid w:val="001A4EDB"/>
    <w:rsid w:val="001C7763"/>
    <w:rsid w:val="001D04FC"/>
    <w:rsid w:val="001D0CF0"/>
    <w:rsid w:val="001D44E7"/>
    <w:rsid w:val="001E25FB"/>
    <w:rsid w:val="001F43E0"/>
    <w:rsid w:val="00210F6C"/>
    <w:rsid w:val="00223388"/>
    <w:rsid w:val="00240892"/>
    <w:rsid w:val="00242249"/>
    <w:rsid w:val="002443C5"/>
    <w:rsid w:val="00263D2D"/>
    <w:rsid w:val="0028159C"/>
    <w:rsid w:val="00283AF3"/>
    <w:rsid w:val="0029073D"/>
    <w:rsid w:val="00291674"/>
    <w:rsid w:val="002A05F9"/>
    <w:rsid w:val="002A2C8A"/>
    <w:rsid w:val="002B6CBD"/>
    <w:rsid w:val="002C0336"/>
    <w:rsid w:val="002D2486"/>
    <w:rsid w:val="002D2DE2"/>
    <w:rsid w:val="002D359E"/>
    <w:rsid w:val="002F4CB9"/>
    <w:rsid w:val="00300503"/>
    <w:rsid w:val="00303021"/>
    <w:rsid w:val="003154C2"/>
    <w:rsid w:val="003205D2"/>
    <w:rsid w:val="00332E81"/>
    <w:rsid w:val="00337953"/>
    <w:rsid w:val="00354DE4"/>
    <w:rsid w:val="00363CD2"/>
    <w:rsid w:val="0037321E"/>
    <w:rsid w:val="00373F4B"/>
    <w:rsid w:val="00377360"/>
    <w:rsid w:val="003937B4"/>
    <w:rsid w:val="003A5BA8"/>
    <w:rsid w:val="003A69CF"/>
    <w:rsid w:val="003B35DE"/>
    <w:rsid w:val="003B47D9"/>
    <w:rsid w:val="003B5CA2"/>
    <w:rsid w:val="003C079A"/>
    <w:rsid w:val="003C669E"/>
    <w:rsid w:val="003D6165"/>
    <w:rsid w:val="003E64D2"/>
    <w:rsid w:val="003F348D"/>
    <w:rsid w:val="004111D9"/>
    <w:rsid w:val="00415B13"/>
    <w:rsid w:val="0043644C"/>
    <w:rsid w:val="00440A36"/>
    <w:rsid w:val="00471BEA"/>
    <w:rsid w:val="004B7790"/>
    <w:rsid w:val="004C011E"/>
    <w:rsid w:val="004C19DA"/>
    <w:rsid w:val="004D1DEF"/>
    <w:rsid w:val="004D7292"/>
    <w:rsid w:val="00506166"/>
    <w:rsid w:val="00516DC0"/>
    <w:rsid w:val="00533E3A"/>
    <w:rsid w:val="00553D65"/>
    <w:rsid w:val="005543F3"/>
    <w:rsid w:val="00561FDF"/>
    <w:rsid w:val="0057072E"/>
    <w:rsid w:val="00587F94"/>
    <w:rsid w:val="005B2C9F"/>
    <w:rsid w:val="005D0D1C"/>
    <w:rsid w:val="005D1492"/>
    <w:rsid w:val="005D2986"/>
    <w:rsid w:val="005D45D9"/>
    <w:rsid w:val="005D74A7"/>
    <w:rsid w:val="005E0A7D"/>
    <w:rsid w:val="005E1DB4"/>
    <w:rsid w:val="005E2268"/>
    <w:rsid w:val="005F3FF1"/>
    <w:rsid w:val="006072C0"/>
    <w:rsid w:val="0061274D"/>
    <w:rsid w:val="00613A7D"/>
    <w:rsid w:val="00617330"/>
    <w:rsid w:val="00660547"/>
    <w:rsid w:val="00663A54"/>
    <w:rsid w:val="00671375"/>
    <w:rsid w:val="006B1341"/>
    <w:rsid w:val="006F3389"/>
    <w:rsid w:val="00707BEF"/>
    <w:rsid w:val="00717B7E"/>
    <w:rsid w:val="007224FF"/>
    <w:rsid w:val="007346AD"/>
    <w:rsid w:val="007647F5"/>
    <w:rsid w:val="00775586"/>
    <w:rsid w:val="00775F95"/>
    <w:rsid w:val="00781496"/>
    <w:rsid w:val="00782ADF"/>
    <w:rsid w:val="00793F3A"/>
    <w:rsid w:val="007A2013"/>
    <w:rsid w:val="007A2C8B"/>
    <w:rsid w:val="007A4420"/>
    <w:rsid w:val="007A504A"/>
    <w:rsid w:val="007B21B6"/>
    <w:rsid w:val="007C54B1"/>
    <w:rsid w:val="007D4A02"/>
    <w:rsid w:val="007D576C"/>
    <w:rsid w:val="007F7288"/>
    <w:rsid w:val="00800E1A"/>
    <w:rsid w:val="00806050"/>
    <w:rsid w:val="0081216C"/>
    <w:rsid w:val="00815A8C"/>
    <w:rsid w:val="008230D1"/>
    <w:rsid w:val="00824ABC"/>
    <w:rsid w:val="0083188D"/>
    <w:rsid w:val="008370CA"/>
    <w:rsid w:val="00857D96"/>
    <w:rsid w:val="008614ED"/>
    <w:rsid w:val="0088474D"/>
    <w:rsid w:val="008B6E4A"/>
    <w:rsid w:val="008B7AA2"/>
    <w:rsid w:val="008D6FA4"/>
    <w:rsid w:val="008F5A5F"/>
    <w:rsid w:val="008F7E82"/>
    <w:rsid w:val="009129EA"/>
    <w:rsid w:val="00914A11"/>
    <w:rsid w:val="00915541"/>
    <w:rsid w:val="00920B2F"/>
    <w:rsid w:val="00927FEA"/>
    <w:rsid w:val="009317A7"/>
    <w:rsid w:val="00936216"/>
    <w:rsid w:val="00951B62"/>
    <w:rsid w:val="00953D48"/>
    <w:rsid w:val="00954771"/>
    <w:rsid w:val="009931C6"/>
    <w:rsid w:val="00994170"/>
    <w:rsid w:val="009C7658"/>
    <w:rsid w:val="009D4B90"/>
    <w:rsid w:val="009E06D4"/>
    <w:rsid w:val="009E3C43"/>
    <w:rsid w:val="009E6A6B"/>
    <w:rsid w:val="00A0769B"/>
    <w:rsid w:val="00A342B8"/>
    <w:rsid w:val="00AA5255"/>
    <w:rsid w:val="00AB1694"/>
    <w:rsid w:val="00AB5654"/>
    <w:rsid w:val="00AB5F45"/>
    <w:rsid w:val="00AD28B6"/>
    <w:rsid w:val="00AE75D1"/>
    <w:rsid w:val="00AE7706"/>
    <w:rsid w:val="00AE794C"/>
    <w:rsid w:val="00AF29AA"/>
    <w:rsid w:val="00AF3622"/>
    <w:rsid w:val="00B443A9"/>
    <w:rsid w:val="00B46A14"/>
    <w:rsid w:val="00B6018D"/>
    <w:rsid w:val="00B61A4D"/>
    <w:rsid w:val="00B63322"/>
    <w:rsid w:val="00B6381A"/>
    <w:rsid w:val="00B71D9A"/>
    <w:rsid w:val="00B74E6A"/>
    <w:rsid w:val="00B76722"/>
    <w:rsid w:val="00B82A72"/>
    <w:rsid w:val="00B904EB"/>
    <w:rsid w:val="00B96D99"/>
    <w:rsid w:val="00BA723D"/>
    <w:rsid w:val="00BB3C8D"/>
    <w:rsid w:val="00BB6280"/>
    <w:rsid w:val="00BC09C3"/>
    <w:rsid w:val="00BC221C"/>
    <w:rsid w:val="00BC3625"/>
    <w:rsid w:val="00BC47FD"/>
    <w:rsid w:val="00BC7C18"/>
    <w:rsid w:val="00BD5993"/>
    <w:rsid w:val="00BE1E57"/>
    <w:rsid w:val="00BE442E"/>
    <w:rsid w:val="00BE695A"/>
    <w:rsid w:val="00C15141"/>
    <w:rsid w:val="00C20CD7"/>
    <w:rsid w:val="00C3222E"/>
    <w:rsid w:val="00C3512E"/>
    <w:rsid w:val="00C45ADF"/>
    <w:rsid w:val="00C7457F"/>
    <w:rsid w:val="00C868F1"/>
    <w:rsid w:val="00C87C9B"/>
    <w:rsid w:val="00CA0468"/>
    <w:rsid w:val="00CA6034"/>
    <w:rsid w:val="00CC6B2B"/>
    <w:rsid w:val="00CD2FE5"/>
    <w:rsid w:val="00CD55ED"/>
    <w:rsid w:val="00CE0EAB"/>
    <w:rsid w:val="00CE2628"/>
    <w:rsid w:val="00CF7A6B"/>
    <w:rsid w:val="00D06D95"/>
    <w:rsid w:val="00D16875"/>
    <w:rsid w:val="00D25B83"/>
    <w:rsid w:val="00D26744"/>
    <w:rsid w:val="00D323CD"/>
    <w:rsid w:val="00D43C33"/>
    <w:rsid w:val="00D63774"/>
    <w:rsid w:val="00D63B10"/>
    <w:rsid w:val="00D66343"/>
    <w:rsid w:val="00D80474"/>
    <w:rsid w:val="00DA256E"/>
    <w:rsid w:val="00DB1C6C"/>
    <w:rsid w:val="00DB76F8"/>
    <w:rsid w:val="00DC6841"/>
    <w:rsid w:val="00DC79ED"/>
    <w:rsid w:val="00DD2CDA"/>
    <w:rsid w:val="00DD5B50"/>
    <w:rsid w:val="00DF7367"/>
    <w:rsid w:val="00DF7699"/>
    <w:rsid w:val="00DF77DF"/>
    <w:rsid w:val="00E35F70"/>
    <w:rsid w:val="00E40D1D"/>
    <w:rsid w:val="00E40EC3"/>
    <w:rsid w:val="00E477F7"/>
    <w:rsid w:val="00E60684"/>
    <w:rsid w:val="00E627AD"/>
    <w:rsid w:val="00E6600D"/>
    <w:rsid w:val="00EB312D"/>
    <w:rsid w:val="00EB6669"/>
    <w:rsid w:val="00EC3EDC"/>
    <w:rsid w:val="00EC7CBB"/>
    <w:rsid w:val="00EF4F47"/>
    <w:rsid w:val="00F00F0C"/>
    <w:rsid w:val="00F4566B"/>
    <w:rsid w:val="00F52EC8"/>
    <w:rsid w:val="00F53CCE"/>
    <w:rsid w:val="00F65431"/>
    <w:rsid w:val="00F874D2"/>
    <w:rsid w:val="00F95FDD"/>
    <w:rsid w:val="00FA6183"/>
    <w:rsid w:val="00FB1CFC"/>
    <w:rsid w:val="00FC1ACA"/>
    <w:rsid w:val="00FE7DDD"/>
    <w:rsid w:val="00FF19B7"/>
    <w:rsid w:val="00FF5A9E"/>
    <w:rsid w:val="00FF5CCD"/>
    <w:rsid w:val="00FF61E5"/>
    <w:rsid w:val="0641289A"/>
    <w:rsid w:val="2ABA6D69"/>
    <w:rsid w:val="7C924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AB03C"/>
  <w15:chartTrackingRefBased/>
  <w15:docId w15:val="{EE5473BA-261F-4DD5-AF70-91E9334AC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5543F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40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0A36"/>
  </w:style>
  <w:style w:type="paragraph" w:styleId="Footer">
    <w:name w:val="footer"/>
    <w:basedOn w:val="Normal"/>
    <w:link w:val="FooterChar"/>
    <w:uiPriority w:val="99"/>
    <w:unhideWhenUsed/>
    <w:rsid w:val="00440A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0A36"/>
  </w:style>
  <w:style w:type="character" w:styleId="Hyperlink">
    <w:name w:val="Hyperlink"/>
    <w:basedOn w:val="DefaultParagraphFont"/>
    <w:uiPriority w:val="99"/>
    <w:unhideWhenUsed/>
    <w:rsid w:val="00DA256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256E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4D72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9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9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9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72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7292"/>
    <w:rPr>
      <w:rFonts w:ascii="Segoe UI" w:hAnsi="Segoe UI" w:cs="Segoe UI"/>
      <w:sz w:val="18"/>
      <w:szCs w:val="18"/>
    </w:rPr>
  </w:style>
  <w:style w:type="paragraph" w:customStyle="1" w:styleId="ArticleCSI">
    <w:name w:val="Article (CSI)"/>
    <w:basedOn w:val="ListParagraph"/>
    <w:link w:val="ArticleCSIChar"/>
    <w:qFormat/>
    <w:rsid w:val="00B63322"/>
    <w:pPr>
      <w:spacing w:after="200"/>
      <w:ind w:hanging="720"/>
      <w:contextualSpacing w:val="0"/>
    </w:pPr>
    <w:rPr>
      <w:rFonts w:ascii="Times New Roman" w:hAnsi="Times New Roman" w:cs="Times New Roman"/>
      <w:b/>
    </w:rPr>
  </w:style>
  <w:style w:type="paragraph" w:customStyle="1" w:styleId="ParagraphCSI">
    <w:name w:val="Paragraph (CSI)"/>
    <w:basedOn w:val="ListParagraph"/>
    <w:link w:val="ParagraphCSIChar"/>
    <w:qFormat/>
    <w:rsid w:val="00B63322"/>
    <w:pPr>
      <w:ind w:left="1440" w:hanging="720"/>
      <w:contextualSpacing w:val="0"/>
    </w:pPr>
    <w:rPr>
      <w:rFonts w:ascii="Times New Roman" w:hAnsi="Times New Roman" w:cs="Times New Roman"/>
    </w:rPr>
  </w:style>
  <w:style w:type="character" w:customStyle="1" w:styleId="ArticleCSIChar">
    <w:name w:val="Article (CSI) Char"/>
    <w:basedOn w:val="DefaultParagraphFont"/>
    <w:link w:val="ArticleCSI"/>
    <w:rsid w:val="00B63322"/>
    <w:rPr>
      <w:rFonts w:ascii="Times New Roman" w:hAnsi="Times New Roman" w:cs="Times New Roman"/>
      <w:b/>
    </w:rPr>
  </w:style>
  <w:style w:type="paragraph" w:customStyle="1" w:styleId="SubParaCSI">
    <w:name w:val="SubPara (CSI)"/>
    <w:basedOn w:val="ParagraphCSI"/>
    <w:link w:val="SubParaCSIChar"/>
    <w:qFormat/>
    <w:rsid w:val="00B63322"/>
    <w:pPr>
      <w:ind w:left="2160"/>
    </w:pPr>
  </w:style>
  <w:style w:type="character" w:customStyle="1" w:styleId="ParagraphCSIChar">
    <w:name w:val="Paragraph (CSI) Char"/>
    <w:basedOn w:val="DefaultParagraphFont"/>
    <w:link w:val="ParagraphCSI"/>
    <w:rsid w:val="00B63322"/>
    <w:rPr>
      <w:rFonts w:ascii="Times New Roman" w:hAnsi="Times New Roman" w:cs="Times New Roman"/>
    </w:rPr>
  </w:style>
  <w:style w:type="character" w:customStyle="1" w:styleId="SubParaCSIChar">
    <w:name w:val="SubPara (CSI) Char"/>
    <w:basedOn w:val="ParagraphCSIChar"/>
    <w:link w:val="SubParaCSI"/>
    <w:rsid w:val="00B63322"/>
    <w:rPr>
      <w:rFonts w:ascii="Times New Roman" w:hAnsi="Times New Roman" w:cs="Times New Roma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E6A6B"/>
  </w:style>
  <w:style w:type="paragraph" w:customStyle="1" w:styleId="PartCSI">
    <w:name w:val="Part (CSI)"/>
    <w:basedOn w:val="Normal"/>
    <w:link w:val="PartCSIChar"/>
    <w:qFormat/>
    <w:rsid w:val="009E6A6B"/>
    <w:pPr>
      <w:contextualSpacing/>
    </w:pPr>
    <w:rPr>
      <w:rFonts w:ascii="Times New Roman" w:hAnsi="Times New Roman" w:cs="Times New Roman"/>
      <w:b/>
    </w:rPr>
  </w:style>
  <w:style w:type="character" w:customStyle="1" w:styleId="PartCSIChar">
    <w:name w:val="Part (CSI) Char"/>
    <w:basedOn w:val="DefaultParagraphFont"/>
    <w:link w:val="PartCSI"/>
    <w:rsid w:val="009E6A6B"/>
    <w:rPr>
      <w:rFonts w:ascii="Times New Roman" w:hAnsi="Times New Roman" w:cs="Times New Roman"/>
      <w:b/>
    </w:rPr>
  </w:style>
  <w:style w:type="paragraph" w:customStyle="1" w:styleId="Paragraph2CSI">
    <w:name w:val="Paragraph 2 (CSI)"/>
    <w:basedOn w:val="Normal"/>
    <w:link w:val="Paragraph2CSIChar"/>
    <w:qFormat/>
    <w:rsid w:val="00D66343"/>
    <w:pPr>
      <w:numPr>
        <w:numId w:val="14"/>
      </w:numPr>
      <w:ind w:left="0" w:firstLine="0"/>
    </w:pPr>
  </w:style>
  <w:style w:type="character" w:customStyle="1" w:styleId="Paragraph2CSIChar">
    <w:name w:val="Paragraph 2 (CSI) Char"/>
    <w:basedOn w:val="DefaultParagraphFont"/>
    <w:link w:val="Paragraph2CSI"/>
    <w:rsid w:val="00D663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474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cousticalsurface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9832D-375D-4FA4-8872-432D24777E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569</Words>
  <Characters>3419</Characters>
  <Application>Microsoft Office Word</Application>
  <DocSecurity>0</DocSecurity>
  <Lines>79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Satek</dc:creator>
  <cp:keywords/>
  <dc:description/>
  <cp:lastModifiedBy>Ted Weidman</cp:lastModifiedBy>
  <cp:revision>4</cp:revision>
  <cp:lastPrinted>2018-03-07T14:35:00Z</cp:lastPrinted>
  <dcterms:created xsi:type="dcterms:W3CDTF">2026-08-10T16:10:00Z</dcterms:created>
  <dcterms:modified xsi:type="dcterms:W3CDTF">2026-08-10T18:37:00Z</dcterms:modified>
</cp:coreProperties>
</file>